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574" w:rsidRPr="00D771AE" w:rsidRDefault="005F7B7E" w:rsidP="00F64D3C">
      <w:pPr>
        <w:pStyle w:val="af6"/>
        <w:spacing w:before="0" w:after="0"/>
        <w:rPr>
          <w:rFonts w:ascii="Times New Roman" w:hAnsi="Times New Roman" w:cs="Times New Roman"/>
          <w:bCs w:val="0"/>
          <w:i/>
          <w:color w:val="000000"/>
          <w:sz w:val="24"/>
          <w:szCs w:val="24"/>
        </w:rPr>
      </w:pPr>
      <w:r>
        <w:rPr>
          <w:rFonts w:ascii="Times New Roman" w:hAnsi="Times New Roman" w:cs="Times New Roman"/>
          <w:b w:val="0"/>
          <w:bCs w:val="0"/>
          <w:color w:val="000000"/>
          <w:sz w:val="28"/>
          <w:szCs w:val="28"/>
        </w:rPr>
        <w:t xml:space="preserve">      </w:t>
      </w:r>
      <w:r w:rsidR="009E3574">
        <w:rPr>
          <w:rFonts w:ascii="Times New Roman" w:hAnsi="Times New Roman" w:cs="Times New Roman"/>
          <w:b w:val="0"/>
          <w:bCs w:val="0"/>
          <w:color w:val="000000"/>
          <w:sz w:val="28"/>
          <w:szCs w:val="28"/>
        </w:rPr>
        <w:t xml:space="preserve">                                                                                          </w:t>
      </w:r>
      <w:r w:rsidR="009E3574" w:rsidRPr="00D771AE">
        <w:rPr>
          <w:rFonts w:ascii="Times New Roman" w:hAnsi="Times New Roman" w:cs="Times New Roman"/>
          <w:bCs w:val="0"/>
          <w:i/>
          <w:color w:val="000000"/>
          <w:sz w:val="24"/>
          <w:szCs w:val="24"/>
        </w:rPr>
        <w:t xml:space="preserve">Проект </w:t>
      </w:r>
      <w:r w:rsidR="00176A76" w:rsidRPr="00D771AE">
        <w:rPr>
          <w:rFonts w:ascii="Times New Roman" w:hAnsi="Times New Roman" w:cs="Times New Roman"/>
          <w:bCs w:val="0"/>
          <w:i/>
          <w:color w:val="000000"/>
          <w:sz w:val="24"/>
          <w:szCs w:val="24"/>
        </w:rPr>
        <w:t xml:space="preserve">договора </w:t>
      </w:r>
      <w:r w:rsidR="009E3574" w:rsidRPr="00D771AE">
        <w:rPr>
          <w:rFonts w:ascii="Times New Roman" w:hAnsi="Times New Roman" w:cs="Times New Roman"/>
          <w:bCs w:val="0"/>
          <w:i/>
          <w:color w:val="000000"/>
          <w:sz w:val="24"/>
          <w:szCs w:val="24"/>
        </w:rPr>
        <w:t>на конкурс</w:t>
      </w:r>
      <w:r w:rsidR="00176A76" w:rsidRPr="00D771AE">
        <w:rPr>
          <w:rFonts w:ascii="Times New Roman" w:hAnsi="Times New Roman" w:cs="Times New Roman"/>
          <w:bCs w:val="0"/>
          <w:i/>
          <w:color w:val="000000"/>
          <w:sz w:val="24"/>
          <w:szCs w:val="24"/>
        </w:rPr>
        <w:t>.</w:t>
      </w:r>
    </w:p>
    <w:p w:rsidR="009E3574" w:rsidRDefault="009E3574" w:rsidP="00F64D3C">
      <w:pPr>
        <w:pStyle w:val="af6"/>
        <w:spacing w:before="0" w:after="0"/>
        <w:rPr>
          <w:rFonts w:ascii="Times New Roman" w:hAnsi="Times New Roman" w:cs="Times New Roman"/>
          <w:b w:val="0"/>
          <w:bCs w:val="0"/>
          <w:color w:val="000000"/>
          <w:sz w:val="28"/>
          <w:szCs w:val="28"/>
        </w:rPr>
      </w:pPr>
    </w:p>
    <w:p w:rsidR="009E3574" w:rsidRDefault="009E3574" w:rsidP="00F64D3C">
      <w:pPr>
        <w:pStyle w:val="af6"/>
        <w:spacing w:before="0" w:after="0"/>
        <w:rPr>
          <w:rFonts w:ascii="Times New Roman" w:hAnsi="Times New Roman" w:cs="Times New Roman"/>
          <w:b w:val="0"/>
          <w:bCs w:val="0"/>
          <w:color w:val="000000"/>
          <w:sz w:val="28"/>
          <w:szCs w:val="28"/>
        </w:rPr>
      </w:pPr>
    </w:p>
    <w:p w:rsidR="005F7B7E" w:rsidRPr="00A75555" w:rsidRDefault="005F7B7E" w:rsidP="00F64D3C">
      <w:pPr>
        <w:pStyle w:val="af6"/>
        <w:spacing w:before="0" w:after="0"/>
        <w:rPr>
          <w:rFonts w:ascii="Times New Roman" w:hAnsi="Times New Roman" w:cs="Times New Roman"/>
          <w:b w:val="0"/>
          <w:bCs w:val="0"/>
          <w:color w:val="000000"/>
          <w:sz w:val="24"/>
          <w:szCs w:val="24"/>
        </w:rPr>
      </w:pPr>
      <w:r>
        <w:rPr>
          <w:rFonts w:ascii="Times New Roman" w:hAnsi="Times New Roman" w:cs="Times New Roman"/>
          <w:b w:val="0"/>
          <w:bCs w:val="0"/>
          <w:color w:val="000000"/>
          <w:sz w:val="28"/>
          <w:szCs w:val="28"/>
        </w:rPr>
        <w:t xml:space="preserve"> </w:t>
      </w:r>
      <w:r w:rsidRPr="00A75555">
        <w:rPr>
          <w:rFonts w:ascii="Times New Roman" w:hAnsi="Times New Roman" w:cs="Times New Roman"/>
          <w:b w:val="0"/>
          <w:bCs w:val="0"/>
          <w:color w:val="000000"/>
          <w:sz w:val="24"/>
          <w:szCs w:val="24"/>
        </w:rPr>
        <w:t xml:space="preserve">ДОГОВОР  №____ </w:t>
      </w:r>
    </w:p>
    <w:p w:rsidR="005F7B7E" w:rsidRPr="00A75555" w:rsidRDefault="005F7B7E" w:rsidP="00A75555">
      <w:pPr>
        <w:shd w:val="clear" w:color="auto" w:fill="FFFFFF"/>
        <w:tabs>
          <w:tab w:val="left" w:pos="6470"/>
          <w:tab w:val="left" w:pos="9067"/>
        </w:tabs>
        <w:spacing w:before="302"/>
        <w:ind w:left="125"/>
        <w:jc w:val="center"/>
        <w:rPr>
          <w:color w:val="000000"/>
          <w:sz w:val="24"/>
          <w:szCs w:val="24"/>
        </w:rPr>
      </w:pPr>
      <w:r w:rsidRPr="00A75555">
        <w:rPr>
          <w:color w:val="000000"/>
          <w:sz w:val="24"/>
          <w:szCs w:val="24"/>
        </w:rPr>
        <w:t xml:space="preserve">г. Мурманск                                        </w:t>
      </w:r>
      <w:r>
        <w:rPr>
          <w:color w:val="000000"/>
          <w:sz w:val="24"/>
          <w:szCs w:val="24"/>
        </w:rPr>
        <w:t xml:space="preserve">                               </w:t>
      </w:r>
      <w:r w:rsidRPr="00A75555">
        <w:rPr>
          <w:color w:val="000000"/>
          <w:sz w:val="24"/>
          <w:szCs w:val="24"/>
        </w:rPr>
        <w:t xml:space="preserve">                          </w:t>
      </w:r>
      <w:r w:rsidRPr="00A75555">
        <w:rPr>
          <w:color w:val="000000"/>
          <w:w w:val="91"/>
          <w:sz w:val="24"/>
          <w:szCs w:val="24"/>
        </w:rPr>
        <w:t>«___»____________</w:t>
      </w:r>
      <w:r w:rsidRPr="00A75555">
        <w:rPr>
          <w:color w:val="000000"/>
          <w:sz w:val="24"/>
          <w:szCs w:val="24"/>
        </w:rPr>
        <w:t>201</w:t>
      </w:r>
      <w:r w:rsidR="009E3574">
        <w:rPr>
          <w:color w:val="000000"/>
          <w:sz w:val="24"/>
          <w:szCs w:val="24"/>
        </w:rPr>
        <w:t>4</w:t>
      </w:r>
      <w:r w:rsidRPr="00A75555">
        <w:rPr>
          <w:color w:val="000000"/>
          <w:sz w:val="24"/>
          <w:szCs w:val="24"/>
        </w:rPr>
        <w:t xml:space="preserve"> г.</w:t>
      </w:r>
    </w:p>
    <w:p w:rsidR="005F7B7E" w:rsidRPr="00A75555" w:rsidRDefault="005F7B7E" w:rsidP="0093257D">
      <w:pPr>
        <w:pStyle w:val="a4"/>
        <w:tabs>
          <w:tab w:val="right" w:pos="8505"/>
        </w:tabs>
        <w:spacing w:before="0"/>
        <w:jc w:val="both"/>
        <w:rPr>
          <w:rFonts w:ascii="Times New Roman" w:hAnsi="Times New Roman" w:cs="Times New Roman"/>
          <w:color w:val="000000"/>
          <w:sz w:val="24"/>
          <w:szCs w:val="24"/>
        </w:rPr>
      </w:pPr>
    </w:p>
    <w:p w:rsidR="005F7B7E" w:rsidRDefault="005F7B7E" w:rsidP="00D7465E">
      <w:pPr>
        <w:pStyle w:val="34"/>
        <w:shd w:val="clear" w:color="auto" w:fill="auto"/>
        <w:spacing w:before="0" w:after="0" w:line="240" w:lineRule="atLeast"/>
        <w:jc w:val="both"/>
        <w:rPr>
          <w:color w:val="000000"/>
          <w:sz w:val="24"/>
          <w:szCs w:val="24"/>
        </w:rPr>
      </w:pPr>
      <w:r w:rsidRPr="00A75555">
        <w:rPr>
          <w:color w:val="000000"/>
          <w:sz w:val="24"/>
          <w:szCs w:val="24"/>
        </w:rPr>
        <w:t xml:space="preserve">       Федеральное государственное унитарное предприятие «Предприятие по обращению с радиоактивными отходами «РосРАО» (ФГУП «РосРАО») именуемое в дальнейшем «Заказчик», в лице исполняющего обязанности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9E3574">
        <w:rPr>
          <w:color w:val="000000"/>
          <w:sz w:val="24"/>
          <w:szCs w:val="24"/>
        </w:rPr>
        <w:t>Пантелеева Валерия Николаевича</w:t>
      </w:r>
      <w:r w:rsidRPr="00A75555">
        <w:rPr>
          <w:color w:val="000000"/>
          <w:sz w:val="24"/>
          <w:szCs w:val="24"/>
        </w:rPr>
        <w:t>, действующе</w:t>
      </w:r>
      <w:r w:rsidR="009E3574">
        <w:rPr>
          <w:color w:val="000000"/>
          <w:sz w:val="24"/>
          <w:szCs w:val="24"/>
        </w:rPr>
        <w:t xml:space="preserve">го на основании доверенности № </w:t>
      </w:r>
      <w:r w:rsidR="00977BE7">
        <w:rPr>
          <w:color w:val="000000"/>
          <w:sz w:val="24"/>
          <w:szCs w:val="24"/>
        </w:rPr>
        <w:t>23</w:t>
      </w:r>
      <w:r w:rsidRPr="00A75555">
        <w:rPr>
          <w:color w:val="000000"/>
          <w:sz w:val="24"/>
          <w:szCs w:val="24"/>
        </w:rPr>
        <w:t>/Ф-0</w:t>
      </w:r>
      <w:r w:rsidR="00977BE7">
        <w:rPr>
          <w:color w:val="000000"/>
          <w:sz w:val="24"/>
          <w:szCs w:val="24"/>
        </w:rPr>
        <w:t>8</w:t>
      </w:r>
      <w:r w:rsidRPr="00A75555">
        <w:rPr>
          <w:color w:val="000000"/>
          <w:sz w:val="24"/>
          <w:szCs w:val="24"/>
        </w:rPr>
        <w:t xml:space="preserve"> от 1</w:t>
      </w:r>
      <w:r w:rsidR="00977BE7">
        <w:rPr>
          <w:color w:val="000000"/>
          <w:sz w:val="24"/>
          <w:szCs w:val="24"/>
        </w:rPr>
        <w:t>9</w:t>
      </w:r>
      <w:r w:rsidRPr="00A75555">
        <w:rPr>
          <w:color w:val="000000"/>
          <w:sz w:val="24"/>
          <w:szCs w:val="24"/>
        </w:rPr>
        <w:t>.0</w:t>
      </w:r>
      <w:r w:rsidR="00977BE7">
        <w:rPr>
          <w:color w:val="000000"/>
          <w:sz w:val="24"/>
          <w:szCs w:val="24"/>
        </w:rPr>
        <w:t>8</w:t>
      </w:r>
      <w:r w:rsidRPr="00A75555">
        <w:rPr>
          <w:color w:val="000000"/>
          <w:sz w:val="24"/>
          <w:szCs w:val="24"/>
        </w:rPr>
        <w:t>.201</w:t>
      </w:r>
      <w:r w:rsidR="009E3574">
        <w:rPr>
          <w:color w:val="000000"/>
          <w:sz w:val="24"/>
          <w:szCs w:val="24"/>
        </w:rPr>
        <w:t>4</w:t>
      </w:r>
      <w:r w:rsidRPr="00A75555">
        <w:rPr>
          <w:color w:val="000000"/>
          <w:sz w:val="24"/>
          <w:szCs w:val="24"/>
        </w:rPr>
        <w:t xml:space="preserve">г. с одной стороны, и Общество с ограниченной ответственностью </w:t>
      </w:r>
      <w:r w:rsidR="009E3574">
        <w:rPr>
          <w:color w:val="000000"/>
          <w:sz w:val="24"/>
          <w:szCs w:val="24"/>
        </w:rPr>
        <w:t>__________________</w:t>
      </w:r>
      <w:r w:rsidRPr="00A75555">
        <w:rPr>
          <w:color w:val="000000"/>
          <w:sz w:val="24"/>
          <w:szCs w:val="24"/>
        </w:rPr>
        <w:t xml:space="preserve">, (далее по тексту ООО </w:t>
      </w:r>
      <w:r w:rsidR="009E3574">
        <w:rPr>
          <w:color w:val="000000"/>
          <w:sz w:val="24"/>
          <w:szCs w:val="24"/>
        </w:rPr>
        <w:t>__________</w:t>
      </w:r>
      <w:r w:rsidRPr="00A75555">
        <w:rPr>
          <w:color w:val="000000"/>
          <w:sz w:val="24"/>
          <w:szCs w:val="24"/>
        </w:rPr>
        <w:t xml:space="preserve">),  в лице директора </w:t>
      </w:r>
      <w:r w:rsidR="009E3574">
        <w:rPr>
          <w:color w:val="000000"/>
          <w:sz w:val="24"/>
          <w:szCs w:val="24"/>
        </w:rPr>
        <w:t>___________________</w:t>
      </w:r>
      <w:r w:rsidRPr="00A75555">
        <w:rPr>
          <w:color w:val="000000"/>
          <w:sz w:val="24"/>
          <w:szCs w:val="24"/>
        </w:rPr>
        <w:t>, действующей на основании Устава</w:t>
      </w:r>
      <w:r w:rsidRPr="00A75555">
        <w:rPr>
          <w:sz w:val="24"/>
          <w:szCs w:val="24"/>
        </w:rPr>
        <w:t>, им</w:t>
      </w:r>
      <w:r w:rsidRPr="00A75555">
        <w:rPr>
          <w:color w:val="000000"/>
          <w:sz w:val="24"/>
          <w:szCs w:val="24"/>
        </w:rPr>
        <w:t>енуемое в дальнейшем «Подрядчик», с другой стороны, совместно именуемые в дальнейшем «Стороны»</w:t>
      </w:r>
      <w:r w:rsidR="00697C26">
        <w:rPr>
          <w:color w:val="000000"/>
          <w:sz w:val="24"/>
          <w:szCs w:val="24"/>
        </w:rPr>
        <w:t xml:space="preserve"> </w:t>
      </w:r>
      <w:r w:rsidRPr="00A75555">
        <w:rPr>
          <w:color w:val="000000"/>
          <w:sz w:val="24"/>
          <w:szCs w:val="24"/>
        </w:rPr>
        <w:t>заключили настоящий Договор о нижеследующем:</w:t>
      </w:r>
    </w:p>
    <w:p w:rsidR="009E3574" w:rsidRPr="00A75555" w:rsidRDefault="009E3574" w:rsidP="005C7FC6">
      <w:pPr>
        <w:pStyle w:val="34"/>
        <w:shd w:val="clear" w:color="auto" w:fill="auto"/>
        <w:spacing w:before="0" w:after="0" w:line="240" w:lineRule="atLeast"/>
        <w:jc w:val="both"/>
        <w:rPr>
          <w:color w:val="000000"/>
          <w:sz w:val="24"/>
          <w:szCs w:val="24"/>
        </w:rPr>
      </w:pPr>
    </w:p>
    <w:p w:rsidR="005F7B7E" w:rsidRDefault="005F7B7E" w:rsidP="005C7FC6">
      <w:pPr>
        <w:pStyle w:val="1"/>
      </w:pPr>
      <w:bookmarkStart w:id="0" w:name="_Toc237352044"/>
      <w:bookmarkStart w:id="1" w:name="_Toc55791985"/>
      <w:r w:rsidRPr="00A75555">
        <w:t xml:space="preserve"> ОСНОВНЫЕ ПОЛОЖЕНИЯ</w:t>
      </w:r>
      <w:bookmarkEnd w:id="0"/>
      <w:r w:rsidRPr="00A75555">
        <w:t xml:space="preserve"> </w:t>
      </w:r>
      <w:bookmarkEnd w:id="1"/>
    </w:p>
    <w:p w:rsidR="009E3574" w:rsidRPr="009E3574" w:rsidRDefault="009E3574" w:rsidP="005C7FC6"/>
    <w:p w:rsidR="005F7B7E" w:rsidRDefault="005F7B7E" w:rsidP="005C7FC6">
      <w:pPr>
        <w:pStyle w:val="1"/>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A75555">
        <w:t>Статья 1. 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9E3574" w:rsidRPr="009E3574" w:rsidRDefault="009E3574" w:rsidP="005C7FC6"/>
    <w:p w:rsidR="005F7B7E" w:rsidRDefault="005F7B7E"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В Договоре используются следующие термины:</w:t>
      </w:r>
    </w:p>
    <w:p w:rsidR="00977BE7" w:rsidRPr="00A75555" w:rsidRDefault="00977BE7"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«Акт о приемке выполненных работ» – первичный учетный документ, подготовленный Подрядчиком на основании унифицированной формы КС-2, утвержденной постановлением Госкомстата РФ от 11 ноября 1999 г. № 100, подписываемый Сторонами ежемесячно и фиксирующий  выполнение Подрядчиком части Работ за отчетный период;</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«Справка о стоимости выполненных работ и затрат» – унифицированная форма первичной документации (унифицированная форма КС-3 Госкомстата РФ); применяется для расчетов между Заказчиком и Подрядчиком за выполненные работы (совместно с Актом о приемке выполненных работ);</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«Вид работ» - этап вспомогательных и/или основных работ и услуг, указанный в строке «Наименование </w:t>
      </w:r>
      <w:r w:rsidR="009E3574">
        <w:rPr>
          <w:rFonts w:ascii="Times New Roman" w:hAnsi="Times New Roman" w:cs="Times New Roman"/>
          <w:color w:val="000000"/>
          <w:sz w:val="24"/>
          <w:szCs w:val="24"/>
        </w:rPr>
        <w:t xml:space="preserve">выполняемых </w:t>
      </w:r>
      <w:r w:rsidRPr="00A75555">
        <w:rPr>
          <w:rFonts w:ascii="Times New Roman" w:hAnsi="Times New Roman" w:cs="Times New Roman"/>
          <w:color w:val="000000"/>
          <w:sz w:val="24"/>
          <w:szCs w:val="24"/>
        </w:rPr>
        <w:t xml:space="preserve">работ» Календарного плана (Приложение № </w:t>
      </w:r>
      <w:r w:rsidR="009E3574">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к Договору) и Локальной ресурсной сметы (Приложение № 1 к Договору);</w:t>
      </w:r>
    </w:p>
    <w:p w:rsidR="005F7B7E" w:rsidRPr="00A75555" w:rsidRDefault="005F7B7E" w:rsidP="005C7FC6">
      <w:pPr>
        <w:pStyle w:val="afc"/>
        <w:numPr>
          <w:ilvl w:val="1"/>
          <w:numId w:val="7"/>
        </w:numPr>
        <w:tabs>
          <w:tab w:val="clear" w:pos="1132"/>
          <w:tab w:val="left" w:pos="993"/>
          <w:tab w:val="left" w:pos="1134"/>
        </w:tabs>
        <w:spacing w:line="240" w:lineRule="atLeast"/>
        <w:ind w:left="0" w:firstLine="567"/>
        <w:rPr>
          <w:sz w:val="24"/>
          <w:szCs w:val="24"/>
        </w:rPr>
      </w:pPr>
      <w:r w:rsidRPr="00A75555">
        <w:rPr>
          <w:sz w:val="24"/>
          <w:szCs w:val="24"/>
        </w:rPr>
        <w:t>«Внешний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технических средств (ТС) по внешним признакам.</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«Договор» - настоящий Договор, заключенный Сторонами, со всеми Приложениями, Дополнениями и Изменениями к нему;</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«Дата завершения работ» - </w:t>
      </w:r>
      <w:bookmarkStart w:id="13" w:name="OLE_LINK4"/>
      <w:r w:rsidRPr="00A75555">
        <w:rPr>
          <w:rFonts w:ascii="Times New Roman" w:hAnsi="Times New Roman" w:cs="Times New Roman"/>
          <w:color w:val="000000"/>
          <w:sz w:val="24"/>
          <w:szCs w:val="24"/>
        </w:rPr>
        <w:t xml:space="preserve">дата подписания </w:t>
      </w:r>
      <w:bookmarkEnd w:id="13"/>
      <w:r w:rsidRPr="00A75555">
        <w:rPr>
          <w:rFonts w:ascii="Times New Roman" w:hAnsi="Times New Roman" w:cs="Times New Roman"/>
          <w:color w:val="000000"/>
          <w:sz w:val="24"/>
          <w:szCs w:val="24"/>
        </w:rPr>
        <w:t>Акта приемки выполненных работ;</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«Дефекты/Недостатки» - любые отступления в работах по сравнению с проектной документацией (ПД), в том числе с изложенными требованиями к качеству Работ;</w:t>
      </w:r>
    </w:p>
    <w:p w:rsidR="005F7B7E"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«Дополнительные работы»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и проекта за исключением работ, которые Подрядчик должен выполнить в </w:t>
      </w:r>
      <w:r w:rsidRPr="00A75555">
        <w:rPr>
          <w:rFonts w:ascii="Times New Roman" w:hAnsi="Times New Roman" w:cs="Times New Roman"/>
          <w:color w:val="000000"/>
          <w:sz w:val="24"/>
          <w:szCs w:val="24"/>
        </w:rPr>
        <w:lastRenderedPageBreak/>
        <w:t>соответствии с действующими на момент подписания Договора нормами и правилами и которые необходимы для выполнения работ;</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 xml:space="preserve"> «Исполнительная документация» – документация на выполненные Работы и услуги, оформленная в соответствии с действующими строительными нормами и правилами (СНиП) и Регламентами Заказчика;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«Надзорные органы РФ»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«МТР» - материалы, конструкции, изделия, аппаратура, необходимые для выполнения работ по предмету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«Одобрение» - </w:t>
      </w:r>
      <w:r w:rsidRPr="00A75555">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«Отчетный период» - </w:t>
      </w:r>
      <w:r w:rsidR="009E7147">
        <w:rPr>
          <w:rFonts w:ascii="Times New Roman" w:hAnsi="Times New Roman" w:cs="Times New Roman"/>
          <w:color w:val="000000"/>
          <w:sz w:val="24"/>
          <w:szCs w:val="24"/>
        </w:rPr>
        <w:t xml:space="preserve">квартал (три </w:t>
      </w:r>
      <w:r w:rsidRPr="00A75555">
        <w:rPr>
          <w:rFonts w:ascii="Times New Roman" w:hAnsi="Times New Roman" w:cs="Times New Roman"/>
          <w:color w:val="000000"/>
          <w:sz w:val="24"/>
          <w:szCs w:val="24"/>
        </w:rPr>
        <w:t>календарны</w:t>
      </w:r>
      <w:r w:rsidR="009E7147">
        <w:rPr>
          <w:rFonts w:ascii="Times New Roman" w:hAnsi="Times New Roman" w:cs="Times New Roman"/>
          <w:color w:val="000000"/>
          <w:sz w:val="24"/>
          <w:szCs w:val="24"/>
        </w:rPr>
        <w:t>х</w:t>
      </w:r>
      <w:r w:rsidRPr="00A75555">
        <w:rPr>
          <w:rFonts w:ascii="Times New Roman" w:hAnsi="Times New Roman" w:cs="Times New Roman"/>
          <w:color w:val="000000"/>
          <w:sz w:val="24"/>
          <w:szCs w:val="24"/>
        </w:rPr>
        <w:t xml:space="preserve"> месяц</w:t>
      </w:r>
      <w:r w:rsidR="009E7147">
        <w:rPr>
          <w:rFonts w:ascii="Times New Roman" w:hAnsi="Times New Roman" w:cs="Times New Roman"/>
          <w:color w:val="000000"/>
          <w:sz w:val="24"/>
          <w:szCs w:val="24"/>
        </w:rPr>
        <w:t>а)</w:t>
      </w:r>
      <w:r w:rsidRPr="00A75555">
        <w:rPr>
          <w:rFonts w:ascii="Times New Roman" w:hAnsi="Times New Roman" w:cs="Times New Roman"/>
          <w:color w:val="000000"/>
          <w:sz w:val="24"/>
          <w:szCs w:val="24"/>
        </w:rPr>
        <w:t>;</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«Персонал Подрядчика» – штатные сотрудники Подрядчика или физические лица, привлеченные Подрядчиком на договорной основе для выполнения Работ или их части;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5F7B7E" w:rsidRPr="00A75555" w:rsidRDefault="005F7B7E" w:rsidP="005C7FC6">
      <w:pPr>
        <w:pStyle w:val="31"/>
        <w:widowControl/>
        <w:numPr>
          <w:ilvl w:val="1"/>
          <w:numId w:val="7"/>
        </w:numPr>
        <w:tabs>
          <w:tab w:val="clear" w:pos="1132"/>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«Приложение» - документ, указанный в перечне приложений к Договору и являющийся его неотъемлемой частью;</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3</w:t>
      </w:r>
      <w:r w:rsidRPr="00A75555">
        <w:rPr>
          <w:sz w:val="24"/>
          <w:szCs w:val="24"/>
        </w:rPr>
        <w:t>. «Проверка работоспособности»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4</w:t>
      </w:r>
      <w:r w:rsidRPr="00A75555">
        <w:rPr>
          <w:sz w:val="24"/>
          <w:szCs w:val="24"/>
        </w:rPr>
        <w:t>. «Профилактические работы»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ТС, проверку технического состояния их 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5F7B7E" w:rsidRPr="00A75555" w:rsidRDefault="005F7B7E" w:rsidP="005C7FC6">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1.2</w:t>
      </w:r>
      <w:r w:rsidR="006839CE">
        <w:rPr>
          <w:rFonts w:ascii="Times New Roman" w:hAnsi="Times New Roman" w:cs="Times New Roman"/>
          <w:color w:val="000000"/>
          <w:sz w:val="24"/>
          <w:szCs w:val="24"/>
        </w:rPr>
        <w:t>5</w:t>
      </w:r>
      <w:r w:rsidRPr="00A75555">
        <w:rPr>
          <w:rFonts w:ascii="Times New Roman" w:hAnsi="Times New Roman" w:cs="Times New Roman"/>
          <w:color w:val="000000"/>
          <w:sz w:val="24"/>
          <w:szCs w:val="24"/>
        </w:rPr>
        <w:t>. «Работы»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
    <w:p w:rsidR="005F7B7E" w:rsidRDefault="006839CE" w:rsidP="006839CE">
      <w:pPr>
        <w:pStyle w:val="afc"/>
        <w:numPr>
          <w:ilvl w:val="1"/>
          <w:numId w:val="33"/>
        </w:numPr>
        <w:tabs>
          <w:tab w:val="left" w:pos="567"/>
        </w:tabs>
        <w:spacing w:line="240" w:lineRule="atLeast"/>
        <w:ind w:left="0" w:firstLine="16"/>
        <w:rPr>
          <w:sz w:val="24"/>
          <w:szCs w:val="24"/>
        </w:rPr>
      </w:pPr>
      <w:r>
        <w:rPr>
          <w:sz w:val="24"/>
          <w:szCs w:val="24"/>
        </w:rPr>
        <w:t xml:space="preserve"> </w:t>
      </w:r>
      <w:r w:rsidR="005F7B7E" w:rsidRPr="00A75555">
        <w:rPr>
          <w:sz w:val="24"/>
          <w:szCs w:val="24"/>
        </w:rPr>
        <w:t xml:space="preserve">«Техническое обслуживание и ремонт» (ТО и Р)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w:t>
      </w:r>
      <w:r w:rsidR="005F7B7E" w:rsidRPr="00A75555">
        <w:rPr>
          <w:sz w:val="24"/>
          <w:szCs w:val="24"/>
        </w:rPr>
        <w:lastRenderedPageBreak/>
        <w:t>неисправностей, определенных эксплуатационной документацией и типовыми технологическими процессами технического обслуживания;</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bookmarkStart w:id="14" w:name="_Ref12108552"/>
      <w:r w:rsidRPr="00A75555">
        <w:rPr>
          <w:rFonts w:ascii="Times New Roman" w:hAnsi="Times New Roman" w:cs="Times New Roman"/>
          <w:color w:val="000000"/>
          <w:sz w:val="24"/>
          <w:szCs w:val="24"/>
        </w:rPr>
        <w:t xml:space="preserve">«Срок выполнения Работ» - </w:t>
      </w:r>
      <w:bookmarkEnd w:id="14"/>
      <w:r w:rsidRPr="00A75555">
        <w:rPr>
          <w:rFonts w:ascii="Times New Roman" w:hAnsi="Times New Roman" w:cs="Times New Roman"/>
          <w:color w:val="000000"/>
          <w:sz w:val="24"/>
          <w:szCs w:val="24"/>
        </w:rPr>
        <w:t xml:space="preserve">период времени с Даты </w:t>
      </w:r>
      <w:r w:rsidR="005C18F1">
        <w:rPr>
          <w:rFonts w:ascii="Times New Roman" w:hAnsi="Times New Roman" w:cs="Times New Roman"/>
          <w:color w:val="000000"/>
          <w:sz w:val="24"/>
          <w:szCs w:val="24"/>
        </w:rPr>
        <w:t xml:space="preserve">подписания </w:t>
      </w:r>
      <w:r w:rsidRPr="00A75555">
        <w:rPr>
          <w:rFonts w:ascii="Times New Roman" w:hAnsi="Times New Roman" w:cs="Times New Roman"/>
          <w:color w:val="000000"/>
          <w:sz w:val="24"/>
          <w:szCs w:val="24"/>
        </w:rPr>
        <w:t xml:space="preserve"> Договора  до даты подписания Акта приемки выполненных работ;</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«Скрытые работы»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5F7B7E" w:rsidRPr="00A75555" w:rsidRDefault="009E7147"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«Техника и расходные материалы»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5F7B7E" w:rsidRPr="00A75555" w:rsidRDefault="005F7B7E" w:rsidP="005C7FC6">
      <w:pPr>
        <w:pStyle w:val="a6"/>
        <w:tabs>
          <w:tab w:val="num" w:pos="0"/>
          <w:tab w:val="left" w:pos="993"/>
          <w:tab w:val="left"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A75555">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5F7B7E" w:rsidRPr="00A75555" w:rsidRDefault="005F7B7E" w:rsidP="005C7FC6">
      <w:pPr>
        <w:pStyle w:val="1"/>
      </w:pPr>
    </w:p>
    <w:p w:rsidR="005F7B7E" w:rsidRDefault="005F7B7E" w:rsidP="005C7FC6">
      <w:pPr>
        <w:pStyle w:val="1"/>
      </w:pPr>
      <w:r w:rsidRPr="00A75555">
        <w:t xml:space="preserve">Статья 2.  </w:t>
      </w:r>
      <w:bookmarkStart w:id="23" w:name="_Toc55791987"/>
      <w:bookmarkStart w:id="24" w:name="_Toc237352046"/>
      <w:r w:rsidRPr="00A75555">
        <w:t>Предмет Договора</w:t>
      </w:r>
      <w:bookmarkEnd w:id="15"/>
      <w:bookmarkEnd w:id="16"/>
      <w:bookmarkEnd w:id="17"/>
      <w:bookmarkEnd w:id="18"/>
      <w:bookmarkEnd w:id="19"/>
      <w:bookmarkEnd w:id="20"/>
      <w:bookmarkEnd w:id="21"/>
      <w:bookmarkEnd w:id="22"/>
      <w:bookmarkEnd w:id="23"/>
      <w:bookmarkEnd w:id="24"/>
    </w:p>
    <w:p w:rsidR="009E7147" w:rsidRPr="009E7147" w:rsidRDefault="009E7147" w:rsidP="005C7FC6"/>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965AAD">
        <w:rPr>
          <w:rFonts w:ascii="Times New Roman" w:hAnsi="Times New Roman" w:cs="Times New Roman"/>
          <w:color w:val="000000"/>
          <w:sz w:val="24"/>
          <w:szCs w:val="24"/>
        </w:rPr>
        <w:t xml:space="preserve">Заказчик поручает, а Подрядчик принимает на себя обязательство в сроки и на условиях настоящего Договора выполнить техническое обслуживание охранно – пожарной сигнализации </w:t>
      </w:r>
      <w:r w:rsidRPr="00965AAD">
        <w:rPr>
          <w:rFonts w:ascii="Times New Roman" w:hAnsi="Times New Roman" w:cs="Times New Roman"/>
          <w:color w:val="000000"/>
          <w:sz w:val="24"/>
          <w:szCs w:val="24"/>
          <w:u w:val="single"/>
        </w:rPr>
        <w:t xml:space="preserve"> </w:t>
      </w:r>
      <w:r w:rsidRPr="009E7147">
        <w:rPr>
          <w:rFonts w:ascii="Times New Roman" w:hAnsi="Times New Roman" w:cs="Times New Roman"/>
          <w:color w:val="000000"/>
          <w:sz w:val="24"/>
          <w:szCs w:val="24"/>
        </w:rPr>
        <w:t>отделени</w:t>
      </w:r>
      <w:r w:rsidR="009E7147" w:rsidRPr="009E7147">
        <w:rPr>
          <w:rFonts w:ascii="Times New Roman" w:hAnsi="Times New Roman" w:cs="Times New Roman"/>
          <w:color w:val="000000"/>
          <w:sz w:val="24"/>
          <w:szCs w:val="24"/>
        </w:rPr>
        <w:t>я</w:t>
      </w:r>
      <w:r w:rsidRPr="009E7147">
        <w:rPr>
          <w:rFonts w:ascii="Times New Roman" w:hAnsi="Times New Roman" w:cs="Times New Roman"/>
          <w:color w:val="000000"/>
          <w:sz w:val="24"/>
          <w:szCs w:val="24"/>
        </w:rPr>
        <w:t xml:space="preserve"> </w:t>
      </w:r>
      <w:r w:rsidR="009E7147" w:rsidRPr="009E7147">
        <w:rPr>
          <w:rFonts w:ascii="Times New Roman" w:hAnsi="Times New Roman" w:cs="Times New Roman"/>
          <w:color w:val="000000"/>
          <w:sz w:val="24"/>
          <w:szCs w:val="24"/>
        </w:rPr>
        <w:t xml:space="preserve">губа Андреева  </w:t>
      </w:r>
      <w:r w:rsidRPr="009E7147">
        <w:rPr>
          <w:rFonts w:ascii="Times New Roman" w:hAnsi="Times New Roman" w:cs="Times New Roman"/>
          <w:color w:val="000000"/>
          <w:sz w:val="24"/>
          <w:szCs w:val="24"/>
        </w:rPr>
        <w:t>СЗЦ «СевРАО» – филиала ФГУП «РосРАО» «предусмотренных</w:t>
      </w:r>
      <w:r w:rsidRPr="00965AAD">
        <w:rPr>
          <w:rFonts w:ascii="Times New Roman" w:hAnsi="Times New Roman" w:cs="Times New Roman"/>
          <w:color w:val="000000"/>
          <w:sz w:val="24"/>
          <w:szCs w:val="24"/>
        </w:rPr>
        <w:t xml:space="preserve"> локальн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ресурсн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смет</w:t>
      </w:r>
      <w:r w:rsidR="009E7147">
        <w:rPr>
          <w:rFonts w:ascii="Times New Roman" w:hAnsi="Times New Roman" w:cs="Times New Roman"/>
          <w:color w:val="000000"/>
          <w:sz w:val="24"/>
          <w:szCs w:val="24"/>
        </w:rPr>
        <w:t>ой</w:t>
      </w:r>
      <w:r w:rsidRPr="00965AAD">
        <w:rPr>
          <w:rFonts w:ascii="Times New Roman" w:hAnsi="Times New Roman" w:cs="Times New Roman"/>
          <w:color w:val="000000"/>
          <w:sz w:val="24"/>
          <w:szCs w:val="24"/>
        </w:rPr>
        <w:t xml:space="preserve"> (Приложение № 1 к Договору), Календарным планом (Приложение № 3 к Договору)</w:t>
      </w:r>
      <w:r w:rsidR="00043F1E">
        <w:rPr>
          <w:rFonts w:ascii="Times New Roman" w:hAnsi="Times New Roman" w:cs="Times New Roman"/>
          <w:color w:val="000000"/>
          <w:sz w:val="24"/>
          <w:szCs w:val="24"/>
        </w:rPr>
        <w:t xml:space="preserve">, Техническим заданием (приложение № 4 к Договору) </w:t>
      </w:r>
      <w:r w:rsidRPr="00965AAD">
        <w:rPr>
          <w:rFonts w:ascii="Times New Roman" w:hAnsi="Times New Roman" w:cs="Times New Roman"/>
          <w:color w:val="000000"/>
          <w:sz w:val="24"/>
          <w:szCs w:val="24"/>
        </w:rPr>
        <w:t xml:space="preserve"> и передать результат Работ Заказчику, а Заказчик обязуется принять выполненные Работы в установленном порядке и оплатить их.</w:t>
      </w:r>
    </w:p>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r w:rsidRPr="00965AAD">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071534">
        <w:rPr>
          <w:rFonts w:ascii="Times New Roman" w:hAnsi="Times New Roman" w:cs="Times New Roman"/>
          <w:color w:val="000000"/>
          <w:sz w:val="24"/>
          <w:szCs w:val="24"/>
        </w:rPr>
        <w:t>1</w:t>
      </w:r>
      <w:r w:rsidRPr="00965AAD">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объектовой системы оповещения.</w:t>
      </w:r>
    </w:p>
    <w:p w:rsidR="005F7B7E" w:rsidRPr="00A75555" w:rsidRDefault="005F7B7E" w:rsidP="005C7FC6">
      <w:pPr>
        <w:tabs>
          <w:tab w:val="left" w:pos="993"/>
          <w:tab w:val="left" w:pos="1134"/>
        </w:tabs>
        <w:spacing w:line="240" w:lineRule="atLeast"/>
        <w:rPr>
          <w:sz w:val="24"/>
          <w:szCs w:val="24"/>
        </w:rPr>
      </w:pPr>
      <w:bookmarkStart w:id="33" w:name="_Toc237352047"/>
      <w:bookmarkEnd w:id="25"/>
      <w:bookmarkEnd w:id="26"/>
      <w:bookmarkEnd w:id="27"/>
      <w:bookmarkEnd w:id="28"/>
      <w:bookmarkEnd w:id="29"/>
      <w:bookmarkEnd w:id="30"/>
      <w:bookmarkEnd w:id="31"/>
      <w:bookmarkEnd w:id="32"/>
    </w:p>
    <w:p w:rsidR="005F7B7E" w:rsidRDefault="005F7B7E" w:rsidP="005C7FC6">
      <w:pPr>
        <w:pStyle w:val="1"/>
      </w:pPr>
      <w:r w:rsidRPr="00A75555">
        <w:t>Статья 3.  Цена Договора</w:t>
      </w:r>
      <w:bookmarkEnd w:id="33"/>
    </w:p>
    <w:p w:rsidR="00043F1E" w:rsidRPr="00043F1E" w:rsidRDefault="00043F1E" w:rsidP="005C7FC6"/>
    <w:p w:rsidR="005F7B7E" w:rsidRPr="00A75555" w:rsidRDefault="005F7B7E" w:rsidP="005C7FC6">
      <w:pPr>
        <w:pStyle w:val="31"/>
        <w:widowControl/>
        <w:numPr>
          <w:ilvl w:val="1"/>
          <w:numId w:val="18"/>
        </w:numPr>
        <w:tabs>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Общая цена работ, поручаемых Заказчиком Подрядчику по договору, </w:t>
      </w:r>
      <w:r>
        <w:rPr>
          <w:rFonts w:ascii="Times New Roman" w:hAnsi="Times New Roman" w:cs="Times New Roman"/>
          <w:color w:val="000000"/>
          <w:sz w:val="24"/>
          <w:szCs w:val="24"/>
        </w:rPr>
        <w:t xml:space="preserve">определена на </w:t>
      </w:r>
      <w:r w:rsidRPr="001C720D">
        <w:rPr>
          <w:rFonts w:ascii="Times New Roman" w:hAnsi="Times New Roman" w:cs="Times New Roman"/>
          <w:color w:val="000000"/>
          <w:sz w:val="24"/>
          <w:szCs w:val="24"/>
        </w:rPr>
        <w:t xml:space="preserve">основании локальной </w:t>
      </w:r>
      <w:r w:rsidR="00043F1E">
        <w:rPr>
          <w:rFonts w:ascii="Times New Roman" w:hAnsi="Times New Roman" w:cs="Times New Roman"/>
          <w:color w:val="000000"/>
          <w:sz w:val="24"/>
          <w:szCs w:val="24"/>
        </w:rPr>
        <w:t xml:space="preserve">ресурсной </w:t>
      </w:r>
      <w:r w:rsidRPr="001C720D">
        <w:rPr>
          <w:rFonts w:ascii="Times New Roman" w:hAnsi="Times New Roman" w:cs="Times New Roman"/>
          <w:color w:val="000000"/>
          <w:sz w:val="24"/>
          <w:szCs w:val="24"/>
        </w:rPr>
        <w:t>сметы</w:t>
      </w:r>
      <w:r w:rsidRPr="00A75555">
        <w:rPr>
          <w:rFonts w:ascii="Times New Roman" w:hAnsi="Times New Roman" w:cs="Times New Roman"/>
          <w:color w:val="000000"/>
          <w:sz w:val="24"/>
          <w:szCs w:val="24"/>
        </w:rPr>
        <w:t xml:space="preserve"> (Приложение № 1 к договору) и </w:t>
      </w:r>
      <w:r w:rsidRPr="00A75555">
        <w:rPr>
          <w:rFonts w:ascii="Times New Roman" w:hAnsi="Times New Roman" w:cs="Times New Roman"/>
          <w:sz w:val="24"/>
          <w:szCs w:val="24"/>
        </w:rPr>
        <w:t xml:space="preserve">составляет   </w:t>
      </w:r>
      <w:r w:rsidR="00043F1E">
        <w:rPr>
          <w:rFonts w:ascii="Times New Roman" w:hAnsi="Times New Roman" w:cs="Times New Roman"/>
          <w:sz w:val="24"/>
          <w:szCs w:val="24"/>
        </w:rPr>
        <w:t>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 xml:space="preserve"> рублей </w:t>
      </w:r>
      <w:r w:rsidR="00043F1E">
        <w:rPr>
          <w:rFonts w:ascii="Times New Roman" w:hAnsi="Times New Roman" w:cs="Times New Roman"/>
          <w:sz w:val="24"/>
          <w:szCs w:val="24"/>
        </w:rPr>
        <w:t>___________</w:t>
      </w:r>
      <w:r w:rsidRPr="00A75555">
        <w:rPr>
          <w:rFonts w:ascii="Times New Roman" w:hAnsi="Times New Roman" w:cs="Times New Roman"/>
          <w:sz w:val="24"/>
          <w:szCs w:val="24"/>
        </w:rPr>
        <w:t>копеек</w:t>
      </w:r>
      <w:r>
        <w:rPr>
          <w:rFonts w:ascii="Times New Roman" w:hAnsi="Times New Roman" w:cs="Times New Roman"/>
          <w:sz w:val="24"/>
          <w:szCs w:val="24"/>
        </w:rPr>
        <w:t>)</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в том числе </w:t>
      </w:r>
      <w:r w:rsidRPr="00A75555">
        <w:rPr>
          <w:rFonts w:ascii="Times New Roman" w:hAnsi="Times New Roman" w:cs="Times New Roman"/>
          <w:sz w:val="24"/>
          <w:szCs w:val="24"/>
        </w:rPr>
        <w:t>НДС</w:t>
      </w:r>
      <w:r w:rsidR="00043F1E">
        <w:rPr>
          <w:rFonts w:ascii="Times New Roman" w:hAnsi="Times New Roman" w:cs="Times New Roman"/>
          <w:sz w:val="24"/>
          <w:szCs w:val="24"/>
        </w:rPr>
        <w:t>(_______________________________________________________________________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рублей ______________________________ копеек </w:t>
      </w:r>
      <w:r w:rsidRPr="00A75555">
        <w:rPr>
          <w:rFonts w:ascii="Times New Roman" w:hAnsi="Times New Roman" w:cs="Times New Roman"/>
          <w:color w:val="000000"/>
          <w:sz w:val="24"/>
          <w:szCs w:val="24"/>
        </w:rPr>
        <w:t xml:space="preserve">и Протокола согласования договорной цены (Приложение № 2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F51A71">
        <w:rPr>
          <w:rFonts w:ascii="Times New Roman" w:hAnsi="Times New Roman" w:cs="Times New Roman"/>
          <w:color w:val="000000"/>
          <w:sz w:val="24"/>
          <w:szCs w:val="24"/>
        </w:rPr>
        <w:t>В Цену Договора включена стоимость работ и услуг по доставке оборудования в Центр по обращению с РАО – отделение губа Андреева</w:t>
      </w:r>
      <w:r w:rsidR="00043F1E">
        <w:rPr>
          <w:rFonts w:ascii="Times New Roman" w:hAnsi="Times New Roman" w:cs="Times New Roman"/>
          <w:color w:val="000000"/>
          <w:sz w:val="24"/>
          <w:szCs w:val="24"/>
        </w:rPr>
        <w:t xml:space="preserve"> СЗЦ «СевРАО» - филиала ФГУП «РосРАО» (ЗАТО г. Заозёрск) Мурманской области).</w:t>
      </w:r>
      <w:r w:rsidRPr="00F51A71">
        <w:rPr>
          <w:rFonts w:ascii="Times New Roman" w:hAnsi="Times New Roman" w:cs="Times New Roman"/>
          <w:color w:val="000000"/>
          <w:sz w:val="24"/>
          <w:szCs w:val="24"/>
        </w:rPr>
        <w:t xml:space="preserve"> </w:t>
      </w:r>
      <w:r w:rsidRPr="00A75555">
        <w:rPr>
          <w:rFonts w:ascii="Times New Roman" w:hAnsi="Times New Roman" w:cs="Times New Roman"/>
          <w:color w:val="000000"/>
          <w:sz w:val="24"/>
          <w:szCs w:val="24"/>
        </w:rPr>
        <w:t xml:space="preserve"> </w:t>
      </w:r>
    </w:p>
    <w:p w:rsidR="00043F1E" w:rsidRDefault="005F7B7E" w:rsidP="005C7FC6">
      <w:pPr>
        <w:pStyle w:val="31"/>
        <w:widowControl/>
        <w:tabs>
          <w:tab w:val="left" w:pos="993"/>
          <w:tab w:val="left" w:pos="1134"/>
          <w:tab w:val="num" w:pos="1802"/>
        </w:tabs>
        <w:spacing w:line="240" w:lineRule="atLeast"/>
        <w:ind w:left="0"/>
        <w:rPr>
          <w:rFonts w:ascii="Times New Roman" w:hAnsi="Times New Roman" w:cs="Times New Roman"/>
          <w:sz w:val="24"/>
          <w:szCs w:val="24"/>
        </w:rPr>
      </w:pPr>
      <w:r w:rsidRPr="00A75555">
        <w:rPr>
          <w:rFonts w:ascii="Times New Roman" w:hAnsi="Times New Roman" w:cs="Times New Roman"/>
          <w:color w:val="000000"/>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r w:rsidRPr="00A75555">
        <w:rPr>
          <w:rFonts w:ascii="Times New Roman" w:hAnsi="Times New Roman" w:cs="Times New Roman"/>
          <w:sz w:val="24"/>
          <w:szCs w:val="24"/>
        </w:rPr>
        <w:t xml:space="preserve"> </w:t>
      </w:r>
    </w:p>
    <w:p w:rsidR="005F7B7E" w:rsidRPr="00A75555" w:rsidRDefault="00043F1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r w:rsidRPr="00043F1E">
        <w:rPr>
          <w:rFonts w:ascii="Times New Roman" w:hAnsi="Times New Roman" w:cs="Times New Roman"/>
          <w:color w:val="000000"/>
          <w:sz w:val="24"/>
          <w:szCs w:val="24"/>
        </w:rPr>
        <w:t>3.</w:t>
      </w:r>
      <w:r>
        <w:rPr>
          <w:rFonts w:ascii="Times New Roman" w:hAnsi="Times New Roman" w:cs="Times New Roman"/>
          <w:color w:val="000000"/>
          <w:sz w:val="24"/>
          <w:szCs w:val="24"/>
        </w:rPr>
        <w:t xml:space="preserve">2. </w:t>
      </w:r>
      <w:r w:rsidR="005F7B7E" w:rsidRPr="00A75555">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rsidRPr="00A75555">
        <w:t>Статья 4.  Порядок и условия платеже</w:t>
      </w:r>
      <w:bookmarkEnd w:id="34"/>
      <w:bookmarkEnd w:id="35"/>
      <w:bookmarkEnd w:id="36"/>
      <w:bookmarkEnd w:id="37"/>
      <w:bookmarkEnd w:id="38"/>
      <w:bookmarkEnd w:id="39"/>
      <w:bookmarkEnd w:id="40"/>
      <w:bookmarkEnd w:id="41"/>
      <w:bookmarkEnd w:id="42"/>
      <w:bookmarkEnd w:id="43"/>
      <w:r w:rsidRPr="00A75555">
        <w:t>й</w:t>
      </w:r>
      <w:bookmarkEnd w:id="44"/>
    </w:p>
    <w:p w:rsidR="00043F1E" w:rsidRPr="00043F1E" w:rsidRDefault="00043F1E" w:rsidP="005C7FC6"/>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A75555">
        <w:rPr>
          <w:rFonts w:ascii="Times New Roman" w:hAnsi="Times New Roman" w:cs="Times New Roman"/>
          <w:color w:val="000000"/>
          <w:sz w:val="24"/>
          <w:szCs w:val="24"/>
        </w:rPr>
        <w:t xml:space="preserve">Оплата выполненных Подрядчиком и принятых Заказчиком Работ осуществляется  </w:t>
      </w:r>
      <w:r w:rsidRPr="00A75555">
        <w:rPr>
          <w:rFonts w:ascii="Times New Roman" w:hAnsi="Times New Roman" w:cs="Times New Roman"/>
          <w:sz w:val="24"/>
          <w:szCs w:val="24"/>
        </w:rPr>
        <w:t xml:space="preserve">после проведения технического обслуживания, </w:t>
      </w:r>
      <w:r w:rsidRPr="00A75555">
        <w:rPr>
          <w:rFonts w:ascii="Times New Roman" w:hAnsi="Times New Roman" w:cs="Times New Roman"/>
          <w:color w:val="000000"/>
          <w:sz w:val="24"/>
          <w:szCs w:val="24"/>
        </w:rPr>
        <w:t xml:space="preserve">определенного </w:t>
      </w:r>
      <w:r w:rsidR="007227E6">
        <w:rPr>
          <w:rFonts w:ascii="Times New Roman" w:hAnsi="Times New Roman" w:cs="Times New Roman"/>
          <w:color w:val="000000"/>
          <w:sz w:val="24"/>
          <w:szCs w:val="24"/>
        </w:rPr>
        <w:t>техническим заданием,</w:t>
      </w:r>
      <w:r w:rsidRPr="00A75555">
        <w:rPr>
          <w:rFonts w:ascii="Times New Roman" w:hAnsi="Times New Roman" w:cs="Times New Roman"/>
          <w:color w:val="000000"/>
          <w:sz w:val="24"/>
          <w:szCs w:val="24"/>
        </w:rPr>
        <w:t xml:space="preserve"> Локальн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ресурсн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смет</w:t>
      </w:r>
      <w:r w:rsidR="007227E6">
        <w:rPr>
          <w:rFonts w:ascii="Times New Roman" w:hAnsi="Times New Roman" w:cs="Times New Roman"/>
          <w:color w:val="000000"/>
          <w:sz w:val="24"/>
          <w:szCs w:val="24"/>
        </w:rPr>
        <w:t>ой, календарным планом и поступлением целевого финансирования</w:t>
      </w:r>
      <w:r w:rsidRPr="00A75555">
        <w:rPr>
          <w:rFonts w:ascii="Times New Roman" w:hAnsi="Times New Roman" w:cs="Times New Roman"/>
          <w:color w:val="000000"/>
          <w:sz w:val="24"/>
          <w:szCs w:val="24"/>
        </w:rPr>
        <w:t>.</w:t>
      </w:r>
    </w:p>
    <w:p w:rsidR="00071534"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071534" w:rsidRPr="00A75555"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Оплата выполненных Подрядчиком и принятых Заказчиком Работ осуществляется Заказчиком в течение 10 (десяти) рабочих дней, следующих за датой получения Представителем Заказчика оригинала счета, оформленного Подрядчиком на основании:</w:t>
      </w:r>
    </w:p>
    <w:p w:rsidR="005F7B7E"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«Акта приемки выполненных работ» по форме КС – 2, принятого (подписанного)  Представителем Заказчика  в 3  (трёх) экземплярах;</w:t>
      </w:r>
    </w:p>
    <w:p w:rsidR="001E171A" w:rsidRPr="00A75555" w:rsidRDefault="001E171A"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Pr>
          <w:rFonts w:ascii="Times New Roman" w:hAnsi="Times New Roman" w:cs="Times New Roman"/>
          <w:color w:val="000000"/>
          <w:sz w:val="24"/>
          <w:szCs w:val="24"/>
        </w:rPr>
        <w:t>Акта выполненных работ;</w:t>
      </w:r>
    </w:p>
    <w:p w:rsidR="005F7B7E" w:rsidRPr="00A75555"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Справки о стоимости выполненных работ по форме КС-3- 3 экз.</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Трёх  оригиналов счета-фактуры;</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Комплекта </w:t>
      </w:r>
      <w:r w:rsidR="007227E6">
        <w:rPr>
          <w:rFonts w:ascii="Times New Roman" w:hAnsi="Times New Roman" w:cs="Times New Roman"/>
          <w:color w:val="000000"/>
          <w:sz w:val="24"/>
          <w:szCs w:val="24"/>
        </w:rPr>
        <w:t xml:space="preserve">отчётной </w:t>
      </w:r>
      <w:r w:rsidRPr="00A75555">
        <w:rPr>
          <w:rFonts w:ascii="Times New Roman" w:hAnsi="Times New Roman" w:cs="Times New Roman"/>
          <w:color w:val="000000"/>
          <w:sz w:val="24"/>
          <w:szCs w:val="24"/>
        </w:rPr>
        <w:t>документации.</w:t>
      </w: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проводит сверку взаиморасчетов с Подрядчиком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54" w:name="_Toc237352049"/>
      <w:r w:rsidRPr="00A75555">
        <w:t xml:space="preserve">Статья  5. Сроки и порядок выполнения </w:t>
      </w:r>
      <w:bookmarkEnd w:id="45"/>
      <w:bookmarkEnd w:id="46"/>
      <w:bookmarkEnd w:id="47"/>
      <w:bookmarkEnd w:id="48"/>
      <w:bookmarkEnd w:id="49"/>
      <w:bookmarkEnd w:id="50"/>
      <w:bookmarkEnd w:id="51"/>
      <w:bookmarkEnd w:id="52"/>
      <w:r w:rsidRPr="00A75555">
        <w:t>Работ</w:t>
      </w:r>
      <w:bookmarkEnd w:id="53"/>
      <w:bookmarkEnd w:id="54"/>
    </w:p>
    <w:p w:rsidR="001E171A" w:rsidRPr="001E171A" w:rsidRDefault="001E171A" w:rsidP="005C7FC6"/>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Работы, предусмотренные Договором, выполняются Подрядчиком в сроки согласно Календарному плану (Приложение № 3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Начало работ: с даты подписания договора.</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Окончание работ: не позднее 2</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.12.201</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 xml:space="preserve"> года.</w:t>
      </w:r>
    </w:p>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Никакие задержки и нарушения в выполнении Работ не могут служить основанием для продления Срока выполнения Работ, за исключением случаев, оговоренных в статье 1</w:t>
      </w:r>
      <w:r w:rsidR="00071534">
        <w:rPr>
          <w:rFonts w:ascii="Times New Roman" w:hAnsi="Times New Roman" w:cs="Times New Roman"/>
          <w:color w:val="000000"/>
          <w:sz w:val="24"/>
          <w:szCs w:val="24"/>
        </w:rPr>
        <w:t>9</w:t>
      </w:r>
      <w:r w:rsidRPr="00A75555">
        <w:rPr>
          <w:rFonts w:ascii="Times New Roman" w:hAnsi="Times New Roman" w:cs="Times New Roman"/>
          <w:color w:val="000000"/>
          <w:sz w:val="24"/>
          <w:szCs w:val="24"/>
        </w:rPr>
        <w:t xml:space="preserve">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sidRPr="00A75555">
        <w:rPr>
          <w:rFonts w:ascii="Times New Roman" w:hAnsi="Times New Roman" w:cs="Times New Roman"/>
          <w:color w:val="000000"/>
          <w:sz w:val="24"/>
          <w:szCs w:val="24"/>
        </w:rPr>
        <w:t>.</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5C7FC6">
      <w:pPr>
        <w:pStyle w:val="1"/>
      </w:pPr>
      <w:bookmarkStart w:id="63" w:name="_Toc55791991"/>
      <w:bookmarkStart w:id="64" w:name="_Toc237352050"/>
      <w:bookmarkEnd w:id="55"/>
      <w:bookmarkEnd w:id="56"/>
      <w:bookmarkEnd w:id="57"/>
      <w:bookmarkEnd w:id="58"/>
      <w:bookmarkEnd w:id="59"/>
      <w:bookmarkEnd w:id="60"/>
      <w:bookmarkEnd w:id="61"/>
      <w:bookmarkEnd w:id="62"/>
      <w:r w:rsidRPr="00A75555">
        <w:t>ОБЩИЕ ОБЯЗАТЕЛЬСТВА СТОРОН</w:t>
      </w:r>
      <w:bookmarkEnd w:id="63"/>
      <w:bookmarkEnd w:id="64"/>
    </w:p>
    <w:p w:rsidR="005F7B7E" w:rsidRPr="00A75555" w:rsidRDefault="005F7B7E" w:rsidP="005C7FC6">
      <w:pPr>
        <w:tabs>
          <w:tab w:val="left" w:pos="993"/>
          <w:tab w:val="left" w:pos="1134"/>
        </w:tabs>
        <w:ind w:firstLine="567"/>
        <w:rPr>
          <w:sz w:val="24"/>
          <w:szCs w:val="24"/>
        </w:rPr>
      </w:pPr>
    </w:p>
    <w:p w:rsidR="005F7B7E" w:rsidRDefault="005F7B7E" w:rsidP="005C7FC6">
      <w:pPr>
        <w:pStyle w:val="1"/>
      </w:pPr>
      <w:bookmarkStart w:id="65" w:name="_Toc55791992"/>
      <w:bookmarkStart w:id="66" w:name="_Toc237352051"/>
      <w:r w:rsidRPr="00A75555">
        <w:t>Статья 6.  Принятие Подрядчиком условий Договора</w:t>
      </w:r>
      <w:bookmarkEnd w:id="65"/>
      <w:bookmarkEnd w:id="66"/>
    </w:p>
    <w:p w:rsidR="001E171A" w:rsidRPr="001E171A" w:rsidRDefault="001E171A" w:rsidP="005C7FC6"/>
    <w:p w:rsidR="005F7B7E" w:rsidRPr="00A75555" w:rsidRDefault="005F7B7E" w:rsidP="005C7FC6">
      <w:pPr>
        <w:pStyle w:val="a4"/>
        <w:tabs>
          <w:tab w:val="left" w:pos="993"/>
          <w:tab w:val="left" w:pos="1134"/>
        </w:tabs>
        <w:spacing w:before="0" w:line="240" w:lineRule="atLeast"/>
        <w:ind w:firstLine="567"/>
        <w:jc w:val="both"/>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подтверждает, что:</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Именно Подрядчик несет полную ответственность за выполнение Работ по Договору в соответствии с действующими в Российской Федерации нормативными актами.</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изучил все материалы Договора и получил полную информацию по всем вопросам, которые могли бы повлиять на сроки, цену и качество Работ.</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67" w:name="_Toc55791993"/>
      <w:bookmarkStart w:id="68" w:name="_Toc237352052"/>
      <w:r w:rsidRPr="00A75555">
        <w:t xml:space="preserve"> Статья 7.  Обязательства</w:t>
      </w:r>
      <w:bookmarkEnd w:id="67"/>
      <w:r w:rsidRPr="00A75555">
        <w:t xml:space="preserve"> Подрядчика</w:t>
      </w:r>
      <w:bookmarkEnd w:id="68"/>
    </w:p>
    <w:p w:rsidR="001E171A" w:rsidRPr="001E171A" w:rsidRDefault="001E171A" w:rsidP="005C7FC6"/>
    <w:p w:rsidR="005F7B7E" w:rsidRPr="00A75555" w:rsidRDefault="005F7B7E" w:rsidP="005C7FC6">
      <w:pPr>
        <w:tabs>
          <w:tab w:val="left" w:pos="993"/>
          <w:tab w:val="left" w:pos="1134"/>
        </w:tabs>
        <w:spacing w:line="240" w:lineRule="atLeast"/>
        <w:rPr>
          <w:color w:val="000000"/>
          <w:sz w:val="24"/>
          <w:szCs w:val="24"/>
        </w:rPr>
      </w:pPr>
      <w:r w:rsidRPr="00A75555">
        <w:rPr>
          <w:color w:val="000000"/>
          <w:sz w:val="24"/>
          <w:szCs w:val="24"/>
        </w:rPr>
        <w:t>В рамках Цены Договора, указанной в статье 3 Договора, Подрядчик:</w:t>
      </w:r>
    </w:p>
    <w:p w:rsidR="005F7B7E" w:rsidRPr="00A75555" w:rsidRDefault="005F7B7E" w:rsidP="005C7FC6">
      <w:pPr>
        <w:tabs>
          <w:tab w:val="left" w:pos="993"/>
          <w:tab w:val="left" w:pos="1134"/>
        </w:tabs>
        <w:spacing w:line="240" w:lineRule="atLeast"/>
        <w:rPr>
          <w:color w:val="000000"/>
          <w:sz w:val="24"/>
          <w:szCs w:val="24"/>
        </w:rPr>
      </w:pPr>
    </w:p>
    <w:p w:rsidR="005F7B7E" w:rsidRP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bookmarkStart w:id="69" w:name="_Toc452462626"/>
      <w:bookmarkStart w:id="70" w:name="_Toc470500740"/>
      <w:r w:rsidRPr="005D00BE">
        <w:rPr>
          <w:rFonts w:ascii="Times New Roman" w:hAnsi="Times New Roman" w:cs="Times New Roman"/>
          <w:color w:val="000000"/>
          <w:sz w:val="24"/>
          <w:szCs w:val="24"/>
        </w:rPr>
        <w:t>Выполняет своими силами и средствами, а также силами и средствами привлеченных в соответствии со статьей 1</w:t>
      </w:r>
      <w:r w:rsidR="00071534">
        <w:rPr>
          <w:rFonts w:ascii="Times New Roman" w:hAnsi="Times New Roman" w:cs="Times New Roman"/>
          <w:color w:val="000000"/>
          <w:sz w:val="24"/>
          <w:szCs w:val="24"/>
        </w:rPr>
        <w:t>1</w:t>
      </w:r>
      <w:r w:rsidRPr="005D00BE">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 3 к Договору), </w:t>
      </w:r>
      <w:r w:rsidR="005D00BE">
        <w:rPr>
          <w:rFonts w:ascii="Times New Roman" w:hAnsi="Times New Roman" w:cs="Times New Roman"/>
          <w:color w:val="000000"/>
          <w:sz w:val="24"/>
          <w:szCs w:val="24"/>
        </w:rPr>
        <w:t xml:space="preserve">Техническим заданием (приложение № 4 к Договору), </w:t>
      </w:r>
      <w:r w:rsidRPr="005D00BE">
        <w:rPr>
          <w:rFonts w:ascii="Times New Roman" w:hAnsi="Times New Roman" w:cs="Times New Roman"/>
          <w:color w:val="000000"/>
          <w:sz w:val="24"/>
          <w:szCs w:val="24"/>
        </w:rPr>
        <w:t>локальн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ресурсн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смет</w:t>
      </w:r>
      <w:r w:rsidR="005D00BE">
        <w:rPr>
          <w:rFonts w:ascii="Times New Roman" w:hAnsi="Times New Roman" w:cs="Times New Roman"/>
          <w:color w:val="000000"/>
          <w:sz w:val="24"/>
          <w:szCs w:val="24"/>
        </w:rPr>
        <w:t xml:space="preserve">ой </w:t>
      </w:r>
      <w:r w:rsidRPr="005D00BE">
        <w:rPr>
          <w:rFonts w:ascii="Times New Roman" w:hAnsi="Times New Roman" w:cs="Times New Roman"/>
          <w:color w:val="000000"/>
          <w:sz w:val="24"/>
          <w:szCs w:val="24"/>
        </w:rPr>
        <w:t xml:space="preserve">  (Приложение № 1 к Договору), требованиями действующей нормативно-технической документации,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 период выполнения работ в соответствии с требованиями законодательства Российской Федерации ведет Исполнительную документацию.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5D00BE">
        <w:rPr>
          <w:rFonts w:ascii="Times New Roman" w:hAnsi="Times New Roman" w:cs="Times New Roman"/>
          <w:color w:val="000000"/>
          <w:sz w:val="24"/>
          <w:szCs w:val="24"/>
        </w:rPr>
        <w:lastRenderedPageBreak/>
        <w:t xml:space="preserve">Комплект Исполнительной документации на предъявляемые к приемке Работы предъявляется Заказчику одновременно с Актами о приемке выполненных работ. </w:t>
      </w:r>
    </w:p>
    <w:p w:rsidR="005F7B7E" w:rsidRPr="00176A76" w:rsidRDefault="005F7B7E" w:rsidP="00176A76">
      <w:pPr>
        <w:pStyle w:val="31"/>
        <w:widowControl/>
        <w:numPr>
          <w:ilvl w:val="1"/>
          <w:numId w:val="22"/>
        </w:numPr>
        <w:tabs>
          <w:tab w:val="left" w:pos="0"/>
        </w:tabs>
        <w:spacing w:line="240" w:lineRule="atLeast"/>
        <w:ind w:left="0" w:firstLine="0"/>
        <w:rPr>
          <w:rFonts w:ascii="Times New Roman" w:hAnsi="Times New Roman" w:cs="Times New Roman"/>
          <w:color w:val="000000"/>
          <w:sz w:val="24"/>
          <w:szCs w:val="24"/>
        </w:rPr>
      </w:pPr>
      <w:r w:rsidRPr="00176A76">
        <w:rPr>
          <w:rFonts w:ascii="Times New Roman" w:hAnsi="Times New Roman" w:cs="Times New Roman"/>
          <w:color w:val="000000"/>
          <w:sz w:val="24"/>
          <w:szCs w:val="24"/>
        </w:rPr>
        <w:t xml:space="preserve">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w:t>
      </w:r>
      <w:r w:rsidRPr="00176A76">
        <w:rPr>
          <w:rFonts w:ascii="Times New Roman" w:hAnsi="Times New Roman" w:cs="Times New Roman"/>
          <w:sz w:val="24"/>
          <w:szCs w:val="24"/>
        </w:rPr>
        <w:t>Договору</w:t>
      </w:r>
      <w:r w:rsidRPr="00176A76">
        <w:rPr>
          <w:rFonts w:ascii="Times New Roman" w:hAnsi="Times New Roman" w:cs="Times New Roman"/>
          <w:color w:val="000000"/>
          <w:sz w:val="24"/>
          <w:szCs w:val="24"/>
        </w:rPr>
        <w:t>.</w:t>
      </w:r>
    </w:p>
    <w:p w:rsidR="005F7B7E" w:rsidRPr="00FC55AC"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FC55AC">
        <w:rPr>
          <w:rFonts w:ascii="Times New Roman" w:hAnsi="Times New Roman" w:cs="Times New Roman"/>
          <w:color w:val="000000"/>
          <w:sz w:val="24"/>
          <w:szCs w:val="24"/>
        </w:rPr>
        <w:t xml:space="preserve">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5D00BE" w:rsidRDefault="005F7B7E" w:rsidP="005C7FC6">
      <w:pPr>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Привлекает для выполнения работ квалифицированный, опытный персонал, обученный по вопросам охраны труда. </w:t>
      </w:r>
    </w:p>
    <w:p w:rsidR="005F7B7E" w:rsidRPr="00A75555" w:rsidRDefault="005D00BE" w:rsidP="005C7FC6">
      <w:pPr>
        <w:numPr>
          <w:ilvl w:val="1"/>
          <w:numId w:val="22"/>
        </w:numPr>
        <w:tabs>
          <w:tab w:val="left" w:pos="993"/>
          <w:tab w:val="left" w:pos="1134"/>
        </w:tabs>
        <w:spacing w:line="240" w:lineRule="atLeast"/>
        <w:ind w:left="0" w:firstLine="0"/>
        <w:rPr>
          <w:color w:val="000000"/>
          <w:sz w:val="24"/>
          <w:szCs w:val="24"/>
        </w:rPr>
      </w:pPr>
      <w:r>
        <w:rPr>
          <w:color w:val="000000"/>
          <w:sz w:val="24"/>
          <w:szCs w:val="24"/>
        </w:rPr>
        <w:t xml:space="preserve"> Следить </w:t>
      </w:r>
      <w:r w:rsidR="005F7B7E" w:rsidRPr="00A75555">
        <w:rPr>
          <w:color w:val="000000"/>
          <w:sz w:val="24"/>
          <w:szCs w:val="24"/>
        </w:rPr>
        <w:t xml:space="preserve"> за соблюдение</w:t>
      </w:r>
      <w:r>
        <w:rPr>
          <w:color w:val="000000"/>
          <w:sz w:val="24"/>
          <w:szCs w:val="24"/>
        </w:rPr>
        <w:t xml:space="preserve">м </w:t>
      </w:r>
      <w:r w:rsidR="005F7B7E" w:rsidRPr="00A75555">
        <w:rPr>
          <w:color w:val="000000"/>
          <w:sz w:val="24"/>
          <w:szCs w:val="24"/>
        </w:rPr>
        <w:t xml:space="preserve">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5F7B7E" w:rsidRPr="00A75555" w:rsidRDefault="005F7B7E" w:rsidP="005C7FC6">
      <w:pPr>
        <w:pStyle w:val="afc"/>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w:t>
      </w:r>
      <w:r w:rsidR="005D00BE">
        <w:rPr>
          <w:color w:val="000000"/>
          <w:sz w:val="24"/>
          <w:szCs w:val="24"/>
        </w:rPr>
        <w:t>Г</w:t>
      </w:r>
      <w:r w:rsidRPr="00A75555">
        <w:rPr>
          <w:color w:val="000000"/>
          <w:sz w:val="24"/>
          <w:szCs w:val="24"/>
        </w:rPr>
        <w:t>арантир</w:t>
      </w:r>
      <w:r w:rsidR="005D00BE">
        <w:rPr>
          <w:color w:val="000000"/>
          <w:sz w:val="24"/>
          <w:szCs w:val="24"/>
        </w:rPr>
        <w:t xml:space="preserve">овать </w:t>
      </w:r>
      <w:r w:rsidRPr="00A75555">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5F7B7E"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Не  использовать в ходе выполнения Работ некачественные МТР и оборудование поставки Заказчика, если это может привести к нарушению обязательных требований к охране окружающей среды и безопасности строительных работ, за исключением случаев, когда недостатки МТР и оборудования невозможно обнаружить при приемке от Заказчика.</w:t>
      </w:r>
    </w:p>
    <w:p w:rsidR="00F1278A" w:rsidRDefault="00F1278A" w:rsidP="005C7FC6">
      <w:pPr>
        <w:numPr>
          <w:ilvl w:val="1"/>
          <w:numId w:val="22"/>
        </w:numPr>
        <w:tabs>
          <w:tab w:val="left" w:pos="-2172"/>
          <w:tab w:val="left" w:pos="993"/>
          <w:tab w:val="left" w:pos="1134"/>
        </w:tabs>
        <w:spacing w:line="240" w:lineRule="atLeast"/>
        <w:ind w:left="0" w:firstLine="0"/>
        <w:rPr>
          <w:color w:val="000000"/>
          <w:sz w:val="24"/>
          <w:szCs w:val="24"/>
        </w:rPr>
      </w:pPr>
      <w:r>
        <w:rPr>
          <w:color w:val="000000"/>
          <w:sz w:val="24"/>
          <w:szCs w:val="24"/>
        </w:rPr>
        <w:t xml:space="preserve">В срок не позднее 15 (пятнадцати) дней с даты заключения настоящего Договора, представить Заказчику документы, подтверждающие отсутствие у Подрядчика налоговой задолженности, превышающей 25 (двадцать пять) процентов балансовой стоимости его активов, определяемой по данным бухгалтерской (финансовой) отчётности за истекший период (год, квартал/полугодие/9 месяцев текущего года), а именно: </w:t>
      </w:r>
    </w:p>
    <w:p w:rsidR="007972F6" w:rsidRDefault="00F1278A" w:rsidP="005C7FC6">
      <w:pPr>
        <w:tabs>
          <w:tab w:val="left" w:pos="-2172"/>
          <w:tab w:val="left" w:pos="993"/>
          <w:tab w:val="left" w:pos="1134"/>
        </w:tabs>
        <w:spacing w:line="240" w:lineRule="atLeast"/>
        <w:rPr>
          <w:color w:val="000000"/>
          <w:sz w:val="24"/>
          <w:szCs w:val="24"/>
        </w:rPr>
      </w:pPr>
      <w:r>
        <w:rPr>
          <w:color w:val="000000"/>
          <w:sz w:val="24"/>
          <w:szCs w:val="24"/>
        </w:rPr>
        <w:t>- копия справки об исполнении налогоплательщиком ( плательщиком сборов, налоговым агентом) обязанности по уплате налогов, сборов, пеней, штрафов</w:t>
      </w:r>
      <w:r w:rsidR="007972F6">
        <w:rPr>
          <w:color w:val="000000"/>
          <w:sz w:val="24"/>
          <w:szCs w:val="24"/>
        </w:rPr>
        <w:t>,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Подрядчика, определяемой в соответствии с абзацем 1 настоящего пункта.</w:t>
      </w:r>
    </w:p>
    <w:p w:rsidR="00B05444" w:rsidRDefault="007972F6" w:rsidP="005C7FC6">
      <w:pPr>
        <w:tabs>
          <w:tab w:val="left" w:pos="-2172"/>
          <w:tab w:val="left" w:pos="993"/>
          <w:tab w:val="left" w:pos="1134"/>
        </w:tabs>
        <w:spacing w:line="240" w:lineRule="atLeast"/>
        <w:rPr>
          <w:color w:val="000000"/>
          <w:sz w:val="24"/>
          <w:szCs w:val="24"/>
        </w:rPr>
      </w:pPr>
      <w:r>
        <w:rPr>
          <w:color w:val="000000"/>
          <w:sz w:val="24"/>
          <w:szCs w:val="24"/>
        </w:rPr>
        <w:t xml:space="preserve">   При наличии в </w:t>
      </w:r>
      <w:r w:rsidR="00B05444">
        <w:rPr>
          <w:color w:val="000000"/>
          <w:sz w:val="24"/>
          <w:szCs w:val="24"/>
        </w:rPr>
        <w:t>справке положений о неисполненной обязанности по уплате налогов, сборов, пеней и штрафов дополнительно представляются:</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копия справки о состоянии расчётов по налогам, сборам, пеням и штрафам, выданной налоговым органом не ранее чем за 60 дней до дня заключения договора; </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копия бухгалтерской (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для промежуточной бухгалтерской (финансовой) отчётности – копия бухгалтерского баланса, заверенная подписями руководителя и главного бухгалтера Подрядчика.</w:t>
      </w:r>
    </w:p>
    <w:p w:rsidR="00F1278A" w:rsidRPr="00A75555"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Подрядчиком документов в соответствии с настоящим пунктом, а также выявление Заказчиком по представленным документам задолженности Подрядчика</w:t>
      </w:r>
      <w:r w:rsidR="00A23821">
        <w:rPr>
          <w:color w:val="000000"/>
          <w:sz w:val="24"/>
          <w:szCs w:val="24"/>
        </w:rPr>
        <w:t xml:space="preserve">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причинённых прекращением Договора. Договор считается расторгнутым с даты </w:t>
      </w:r>
      <w:r w:rsidR="00A23821" w:rsidRPr="001D0AF9">
        <w:rPr>
          <w:b/>
          <w:color w:val="000000"/>
          <w:sz w:val="24"/>
          <w:szCs w:val="24"/>
        </w:rPr>
        <w:t>получения</w:t>
      </w:r>
      <w:r w:rsidR="00A23821">
        <w:rPr>
          <w:color w:val="000000"/>
          <w:sz w:val="24"/>
          <w:szCs w:val="24"/>
        </w:rPr>
        <w:t xml:space="preserve"> Подрядчиком </w:t>
      </w:r>
      <w:r w:rsidR="001D0AF9">
        <w:rPr>
          <w:color w:val="000000"/>
          <w:sz w:val="24"/>
          <w:szCs w:val="24"/>
        </w:rPr>
        <w:t>соответствующего</w:t>
      </w:r>
      <w:r w:rsidR="00A23821">
        <w:rPr>
          <w:color w:val="000000"/>
          <w:sz w:val="24"/>
          <w:szCs w:val="24"/>
        </w:rPr>
        <w:t xml:space="preserve"> письменного уведомления Заказчика, если более поздняя дата не будет установлена в уведомлении</w:t>
      </w:r>
      <w:r w:rsidR="001D0AF9">
        <w:rPr>
          <w:color w:val="000000"/>
          <w:sz w:val="24"/>
          <w:szCs w:val="24"/>
        </w:rPr>
        <w:t>.</w:t>
      </w:r>
      <w:r w:rsidR="00A23821">
        <w:rPr>
          <w:color w:val="000000"/>
          <w:sz w:val="24"/>
          <w:szCs w:val="24"/>
        </w:rPr>
        <w:t xml:space="preserve"> </w:t>
      </w:r>
      <w:r w:rsidR="00F1278A">
        <w:rPr>
          <w:color w:val="000000"/>
          <w:sz w:val="24"/>
          <w:szCs w:val="24"/>
        </w:rPr>
        <w:t xml:space="preserve"> </w:t>
      </w:r>
    </w:p>
    <w:p w:rsidR="005F7B7E" w:rsidRPr="00A75555" w:rsidRDefault="001D0AF9" w:rsidP="005C7FC6">
      <w:pPr>
        <w:pStyle w:val="31"/>
        <w:widowControl/>
        <w:numPr>
          <w:ilvl w:val="1"/>
          <w:numId w:val="22"/>
        </w:numPr>
        <w:tabs>
          <w:tab w:val="left" w:pos="-2172"/>
          <w:tab w:val="left" w:pos="993"/>
          <w:tab w:val="left" w:pos="1134"/>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У</w:t>
      </w:r>
      <w:r w:rsidR="005F7B7E" w:rsidRPr="00A75555">
        <w:rPr>
          <w:rFonts w:ascii="Times New Roman" w:hAnsi="Times New Roman" w:cs="Times New Roman"/>
          <w:color w:val="000000"/>
          <w:sz w:val="24"/>
          <w:szCs w:val="24"/>
        </w:rPr>
        <w:t>ведом</w:t>
      </w:r>
      <w:r>
        <w:rPr>
          <w:rFonts w:ascii="Times New Roman" w:hAnsi="Times New Roman" w:cs="Times New Roman"/>
          <w:color w:val="000000"/>
          <w:sz w:val="24"/>
          <w:szCs w:val="24"/>
        </w:rPr>
        <w:t>и</w:t>
      </w:r>
      <w:r w:rsidR="005F7B7E" w:rsidRPr="00A75555">
        <w:rPr>
          <w:rFonts w:ascii="Times New Roman" w:hAnsi="Times New Roman" w:cs="Times New Roman"/>
          <w:color w:val="000000"/>
          <w:sz w:val="24"/>
          <w:szCs w:val="24"/>
        </w:rPr>
        <w:t>ть Заказчика письменно о любых внеплановых событиях и происшествиях в связи с исполнением Договора, включая, но не ограничиваясь:</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Аварии – в течение 2 (двух) часов;</w:t>
      </w:r>
    </w:p>
    <w:p w:rsidR="005F7B7E"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lastRenderedPageBreak/>
        <w:t>хищения и иные противоправные действия – в течение 24 (двадцати четырех) часов;</w:t>
      </w:r>
    </w:p>
    <w:p w:rsidR="005F7B7E" w:rsidRPr="00A75555" w:rsidRDefault="005F7B7E" w:rsidP="00176A76">
      <w:pPr>
        <w:numPr>
          <w:ilvl w:val="0"/>
          <w:numId w:val="14"/>
        </w:numPr>
        <w:tabs>
          <w:tab w:val="clear" w:pos="780"/>
          <w:tab w:val="left" w:pos="-2172"/>
          <w:tab w:val="left" w:pos="0"/>
        </w:tabs>
        <w:spacing w:line="240" w:lineRule="atLeast"/>
        <w:ind w:left="0" w:firstLine="0"/>
        <w:rPr>
          <w:color w:val="000000"/>
          <w:sz w:val="24"/>
          <w:szCs w:val="24"/>
        </w:rPr>
      </w:pPr>
      <w:r w:rsidRPr="00A75555">
        <w:rPr>
          <w:color w:val="000000"/>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Осуществля</w:t>
      </w:r>
      <w:r w:rsidR="001D0AF9">
        <w:rPr>
          <w:color w:val="000000"/>
          <w:sz w:val="24"/>
          <w:szCs w:val="24"/>
        </w:rPr>
        <w:t>ть</w:t>
      </w:r>
      <w:r w:rsidRPr="00A75555">
        <w:rPr>
          <w:color w:val="000000"/>
          <w:sz w:val="24"/>
          <w:szCs w:val="24"/>
        </w:rPr>
        <w:t xml:space="preserve">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1D0AF9" w:rsidRPr="001D0AF9"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sz w:val="24"/>
          <w:szCs w:val="24"/>
        </w:rPr>
        <w:t>Проводит работы по техническому обслуживанию и ремонту в сроки, установленные "Графиком проведения технического обслуживания и ремонта", согласованным с Заказчиком</w:t>
      </w:r>
    </w:p>
    <w:p w:rsidR="005F7B7E" w:rsidRPr="001D0AF9" w:rsidRDefault="001D0AF9" w:rsidP="005C7FC6">
      <w:pPr>
        <w:numPr>
          <w:ilvl w:val="1"/>
          <w:numId w:val="22"/>
        </w:numPr>
        <w:tabs>
          <w:tab w:val="left" w:pos="-2172"/>
          <w:tab w:val="left" w:pos="993"/>
          <w:tab w:val="left" w:pos="1134"/>
        </w:tabs>
        <w:spacing w:line="240" w:lineRule="atLeast"/>
        <w:ind w:left="0" w:firstLine="0"/>
        <w:rPr>
          <w:color w:val="000000"/>
          <w:sz w:val="24"/>
          <w:szCs w:val="24"/>
        </w:rPr>
      </w:pPr>
      <w:r>
        <w:rPr>
          <w:sz w:val="24"/>
          <w:szCs w:val="24"/>
        </w:rPr>
        <w:t>С</w:t>
      </w:r>
      <w:r w:rsidR="005F7B7E" w:rsidRPr="00A75555">
        <w:rPr>
          <w:sz w:val="24"/>
          <w:szCs w:val="24"/>
        </w:rPr>
        <w:t xml:space="preserve">оставляет дефектные ведомости (приложение № </w:t>
      </w:r>
      <w:r>
        <w:rPr>
          <w:sz w:val="24"/>
          <w:szCs w:val="24"/>
        </w:rPr>
        <w:t>10</w:t>
      </w:r>
      <w:r w:rsidR="005F7B7E" w:rsidRPr="00A75555">
        <w:rPr>
          <w:sz w:val="24"/>
          <w:szCs w:val="24"/>
        </w:rPr>
        <w:t xml:space="preserve"> к Договору).</w:t>
      </w:r>
    </w:p>
    <w:p w:rsidR="001D0AF9"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 xml:space="preserve">Прибывает на обслуживаемый объект по вызову Заказчика для устранения отказа ТС установок в межрегламентный период в срок не более </w:t>
      </w:r>
      <w:r w:rsidR="001D0AF9">
        <w:rPr>
          <w:sz w:val="24"/>
          <w:szCs w:val="24"/>
        </w:rPr>
        <w:t xml:space="preserve">двадцати четырёх </w:t>
      </w:r>
      <w:r w:rsidRPr="00A75555">
        <w:rPr>
          <w:sz w:val="24"/>
          <w:szCs w:val="24"/>
        </w:rPr>
        <w:t xml:space="preserve"> часов</w:t>
      </w:r>
      <w:r>
        <w:rPr>
          <w:sz w:val="24"/>
          <w:szCs w:val="24"/>
        </w:rPr>
        <w:t xml:space="preserve"> </w:t>
      </w:r>
      <w:r w:rsidRPr="00A75555">
        <w:rPr>
          <w:sz w:val="24"/>
          <w:szCs w:val="24"/>
        </w:rPr>
        <w:t xml:space="preserve">(без учета выходных и праздничных дней). </w:t>
      </w:r>
    </w:p>
    <w:p w:rsidR="005F7B7E" w:rsidRPr="001D0AF9" w:rsidRDefault="005F7B7E" w:rsidP="005C7FC6">
      <w:pPr>
        <w:numPr>
          <w:ilvl w:val="1"/>
          <w:numId w:val="22"/>
        </w:numPr>
        <w:ind w:left="0" w:firstLine="0"/>
        <w:rPr>
          <w:sz w:val="24"/>
          <w:szCs w:val="24"/>
        </w:rPr>
      </w:pPr>
      <w:r w:rsidRPr="00A75555">
        <w:rPr>
          <w:sz w:val="24"/>
          <w:szCs w:val="24"/>
        </w:rPr>
        <w:t xml:space="preserve">В случае поступления Подрядчику вызова от Заказчика во внерабочее время Подрядчик должен прибыть на обслуживаемый объект </w:t>
      </w:r>
      <w:r w:rsidR="001D0AF9" w:rsidRPr="001D0AF9">
        <w:rPr>
          <w:sz w:val="24"/>
          <w:szCs w:val="24"/>
        </w:rPr>
        <w:t xml:space="preserve">в срок не более </w:t>
      </w:r>
      <w:r w:rsidR="001D0AF9">
        <w:rPr>
          <w:sz w:val="24"/>
          <w:szCs w:val="24"/>
        </w:rPr>
        <w:t>сорока восьми</w:t>
      </w:r>
      <w:r w:rsidR="001D0AF9" w:rsidRPr="001D0AF9">
        <w:rPr>
          <w:sz w:val="24"/>
          <w:szCs w:val="24"/>
        </w:rPr>
        <w:t xml:space="preserve">  часов (без учета выходных и праздничных дней). </w:t>
      </w:r>
    </w:p>
    <w:p w:rsidR="002A1DC6" w:rsidRDefault="005F7B7E" w:rsidP="005C7FC6">
      <w:pPr>
        <w:pStyle w:val="afc"/>
        <w:numPr>
          <w:ilvl w:val="1"/>
          <w:numId w:val="22"/>
        </w:numPr>
        <w:tabs>
          <w:tab w:val="left" w:pos="993"/>
          <w:tab w:val="left" w:pos="1134"/>
        </w:tabs>
        <w:spacing w:line="240" w:lineRule="atLeast"/>
        <w:ind w:left="0" w:firstLine="0"/>
        <w:rPr>
          <w:sz w:val="24"/>
          <w:szCs w:val="24"/>
        </w:rPr>
      </w:pPr>
      <w:r w:rsidRPr="00F51A71">
        <w:rPr>
          <w:sz w:val="24"/>
          <w:szCs w:val="24"/>
        </w:rPr>
        <w:t xml:space="preserve">Должен независимо от формы поступившего от Заказчика вызова,  регистрировать его в "Журнале учета вызова" (Приложение № </w:t>
      </w:r>
      <w:r w:rsidR="002A1DC6">
        <w:rPr>
          <w:sz w:val="24"/>
          <w:szCs w:val="24"/>
        </w:rPr>
        <w:t>5</w:t>
      </w:r>
      <w:r w:rsidRPr="00F51A71">
        <w:rPr>
          <w:sz w:val="24"/>
          <w:szCs w:val="24"/>
        </w:rPr>
        <w:t xml:space="preserve">).  </w:t>
      </w:r>
    </w:p>
    <w:p w:rsidR="005F7B7E" w:rsidRPr="00F51A71" w:rsidRDefault="002A1DC6" w:rsidP="005C7FC6">
      <w:pPr>
        <w:pStyle w:val="afc"/>
        <w:numPr>
          <w:ilvl w:val="1"/>
          <w:numId w:val="22"/>
        </w:numPr>
        <w:tabs>
          <w:tab w:val="left" w:pos="993"/>
          <w:tab w:val="left" w:pos="1134"/>
        </w:tabs>
        <w:spacing w:line="240" w:lineRule="atLeast"/>
        <w:ind w:left="0" w:firstLine="0"/>
        <w:rPr>
          <w:sz w:val="24"/>
          <w:szCs w:val="24"/>
        </w:rPr>
      </w:pPr>
      <w:r>
        <w:rPr>
          <w:sz w:val="24"/>
          <w:szCs w:val="24"/>
        </w:rPr>
        <w:t>Д</w:t>
      </w:r>
      <w:r w:rsidR="005F7B7E" w:rsidRPr="00F51A71">
        <w:rPr>
          <w:sz w:val="24"/>
          <w:szCs w:val="24"/>
        </w:rPr>
        <w:t>олжен все проведенные работы по ТО и Р, в т.</w:t>
      </w:r>
      <w:r w:rsidR="001D0AF9">
        <w:rPr>
          <w:sz w:val="24"/>
          <w:szCs w:val="24"/>
        </w:rPr>
        <w:t xml:space="preserve"> </w:t>
      </w:r>
      <w:r w:rsidR="005F7B7E" w:rsidRPr="00F51A71">
        <w:rPr>
          <w:sz w:val="24"/>
          <w:szCs w:val="24"/>
        </w:rPr>
        <w:t xml:space="preserve">ч. и по контролю качества,  фиксировать в "Журнале регистрации работ по ТО и Р", один экземпляр которого должен храниться у Заказчика, другой - у Подрядчика. Записи в обоих журналах должны быть идентичны, оформляться одновременно и заверяться подписями представителя </w:t>
      </w:r>
      <w:r w:rsidR="00A20658">
        <w:rPr>
          <w:sz w:val="24"/>
          <w:szCs w:val="24"/>
        </w:rPr>
        <w:t>Подрядчика</w:t>
      </w:r>
      <w:r w:rsidR="005F7B7E" w:rsidRPr="00F51A71">
        <w:rPr>
          <w:sz w:val="24"/>
          <w:szCs w:val="24"/>
        </w:rPr>
        <w:t xml:space="preserve"> и ответственного лица Заказчика.</w:t>
      </w:r>
    </w:p>
    <w:p w:rsidR="005F7B7E" w:rsidRPr="00A75555" w:rsidRDefault="005F7B7E" w:rsidP="005C7FC6">
      <w:pPr>
        <w:tabs>
          <w:tab w:val="left" w:pos="993"/>
          <w:tab w:val="left" w:pos="1134"/>
        </w:tabs>
        <w:spacing w:line="240" w:lineRule="atLeast"/>
        <w:rPr>
          <w:sz w:val="24"/>
          <w:szCs w:val="24"/>
        </w:rPr>
      </w:pPr>
      <w:r w:rsidRPr="00A75555">
        <w:rPr>
          <w:sz w:val="24"/>
          <w:szCs w:val="24"/>
        </w:rPr>
        <w:t>Описание периодических работ допускается заменять ссылкой на график проведения ТО и Р.</w:t>
      </w:r>
    </w:p>
    <w:p w:rsidR="005F7B7E" w:rsidRPr="00A75555" w:rsidRDefault="005F7B7E" w:rsidP="005C7FC6">
      <w:pPr>
        <w:tabs>
          <w:tab w:val="left" w:pos="993"/>
          <w:tab w:val="left" w:pos="1134"/>
        </w:tabs>
        <w:spacing w:line="240" w:lineRule="atLeast"/>
        <w:rPr>
          <w:sz w:val="24"/>
          <w:szCs w:val="24"/>
        </w:rPr>
      </w:pPr>
      <w:r w:rsidRPr="00A75555">
        <w:rPr>
          <w:sz w:val="24"/>
          <w:szCs w:val="24"/>
        </w:rPr>
        <w:t>Записи должны заканчиваться текстом: "Установка (установки) сдана (сданы) Заказчику в работоспособном состоянии в дальнейшую эксплуатацию в автоматическом режиме".</w:t>
      </w:r>
    </w:p>
    <w:p w:rsidR="005F7B7E" w:rsidRPr="00A75555"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В "Журнале регистрации работ по ТО и Р" должно также фиксироваться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Выполняет гарантийные обязательства в соответствии со статьей</w:t>
      </w:r>
      <w:r w:rsidRPr="00A75555">
        <w:rPr>
          <w:color w:val="000000"/>
          <w:sz w:val="24"/>
          <w:szCs w:val="24"/>
          <w:lang w:val="en-US"/>
        </w:rPr>
        <w:t> </w:t>
      </w:r>
      <w:r w:rsidRPr="00A75555">
        <w:rPr>
          <w:color w:val="000000"/>
          <w:sz w:val="24"/>
          <w:szCs w:val="24"/>
        </w:rPr>
        <w:t>1</w:t>
      </w:r>
      <w:r w:rsidR="00A20658">
        <w:rPr>
          <w:color w:val="000000"/>
          <w:sz w:val="24"/>
          <w:szCs w:val="24"/>
        </w:rPr>
        <w:t>6</w:t>
      </w:r>
      <w:r w:rsidRPr="00A75555">
        <w:rPr>
          <w:color w:val="000000"/>
          <w:sz w:val="24"/>
          <w:szCs w:val="24"/>
        </w:rPr>
        <w:t xml:space="preserve"> настоящего Договора.</w:t>
      </w:r>
    </w:p>
    <w:p w:rsidR="005F7B7E" w:rsidRPr="00A75555" w:rsidRDefault="00A20658" w:rsidP="005C7FC6">
      <w:pPr>
        <w:tabs>
          <w:tab w:val="left" w:pos="993"/>
          <w:tab w:val="left" w:pos="1134"/>
        </w:tabs>
        <w:spacing w:line="240" w:lineRule="atLeast"/>
        <w:rPr>
          <w:sz w:val="24"/>
          <w:szCs w:val="24"/>
        </w:rPr>
      </w:pPr>
      <w:r>
        <w:rPr>
          <w:sz w:val="24"/>
          <w:szCs w:val="24"/>
        </w:rPr>
        <w:t>7.21</w:t>
      </w:r>
      <w:r w:rsidR="005F7B7E" w:rsidRPr="00A75555">
        <w:rPr>
          <w:sz w:val="24"/>
          <w:szCs w:val="24"/>
        </w:rPr>
        <w:t xml:space="preserve">.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2A1DC6">
        <w:rPr>
          <w:sz w:val="24"/>
          <w:szCs w:val="24"/>
        </w:rPr>
        <w:t>_____________</w:t>
      </w:r>
      <w:r w:rsidR="005F7B7E" w:rsidRPr="00CE661A">
        <w:rPr>
          <w:sz w:val="24"/>
          <w:szCs w:val="24"/>
        </w:rPr>
        <w:t>@</w:t>
      </w:r>
      <w:r w:rsidR="002A1DC6">
        <w:rPr>
          <w:sz w:val="24"/>
          <w:szCs w:val="24"/>
        </w:rPr>
        <w:t>_________</w:t>
      </w:r>
      <w:r w:rsidR="005F7B7E" w:rsidRPr="00A75555">
        <w:rPr>
          <w:sz w:val="24"/>
          <w:szCs w:val="24"/>
        </w:rPr>
        <w:t xml:space="preserve"> на адрес электронной почты Заказчика sevrao@aspol.ru (далее – Сведения), являются полными, точными и достоверными.</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7.22.</w:t>
      </w:r>
      <w:r w:rsidR="005F7B7E" w:rsidRPr="00A75555">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7.23.</w:t>
      </w:r>
      <w:r w:rsidR="005F7B7E" w:rsidRPr="00A75555">
        <w:rPr>
          <w:sz w:val="24"/>
          <w:szCs w:val="24"/>
        </w:rPr>
        <w:t xml:space="preserve">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w:t>
      </w:r>
      <w:r w:rsidR="005F7B7E" w:rsidRPr="00A75555">
        <w:rPr>
          <w:sz w:val="24"/>
          <w:szCs w:val="24"/>
        </w:rPr>
        <w:lastRenderedPageBreak/>
        <w:t>претензий, исков и требований любыми третьими лицами, чьи права были или могли быть нарушены таким Раскрытием.</w:t>
      </w:r>
    </w:p>
    <w:p w:rsidR="005F7B7E" w:rsidRPr="00A75555" w:rsidRDefault="006B5BA9" w:rsidP="006B5BA9">
      <w:pPr>
        <w:pStyle w:val="afc"/>
        <w:tabs>
          <w:tab w:val="left" w:pos="993"/>
          <w:tab w:val="left" w:pos="1134"/>
        </w:tabs>
        <w:spacing w:line="240" w:lineRule="atLeast"/>
        <w:ind w:left="0"/>
        <w:rPr>
          <w:sz w:val="24"/>
          <w:szCs w:val="24"/>
        </w:rPr>
      </w:pPr>
      <w:r>
        <w:rPr>
          <w:sz w:val="24"/>
          <w:szCs w:val="24"/>
        </w:rPr>
        <w:t>7.24.</w:t>
      </w:r>
      <w:r w:rsidR="005F7B7E" w:rsidRPr="00A75555">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7B7E" w:rsidRPr="00CE661A" w:rsidRDefault="006B5BA9" w:rsidP="006B5BA9">
      <w:pPr>
        <w:pStyle w:val="afc"/>
        <w:tabs>
          <w:tab w:val="left" w:pos="993"/>
          <w:tab w:val="left" w:pos="1134"/>
        </w:tabs>
        <w:spacing w:line="240" w:lineRule="atLeast"/>
        <w:ind w:left="0"/>
        <w:rPr>
          <w:sz w:val="24"/>
          <w:szCs w:val="24"/>
        </w:rPr>
      </w:pPr>
      <w:r>
        <w:rPr>
          <w:sz w:val="24"/>
          <w:szCs w:val="24"/>
        </w:rPr>
        <w:t>7.25.</w:t>
      </w:r>
      <w:r w:rsidR="005F7B7E" w:rsidRPr="00A75555">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5F7B7E" w:rsidRDefault="006B5BA9" w:rsidP="005C7FC6">
      <w:pPr>
        <w:pStyle w:val="afc"/>
        <w:tabs>
          <w:tab w:val="left" w:pos="0"/>
        </w:tabs>
        <w:spacing w:line="240" w:lineRule="atLeast"/>
        <w:ind w:left="0"/>
        <w:rPr>
          <w:sz w:val="24"/>
          <w:szCs w:val="24"/>
        </w:rPr>
      </w:pPr>
      <w:r>
        <w:rPr>
          <w:sz w:val="24"/>
          <w:szCs w:val="24"/>
        </w:rPr>
        <w:t>7.26.</w:t>
      </w:r>
      <w:r w:rsidR="002A1DC6" w:rsidRPr="002A1DC6">
        <w:rPr>
          <w:sz w:val="24"/>
          <w:szCs w:val="24"/>
        </w:rPr>
        <w:tab/>
        <w:t>В течение 5 (Пяти) рабочих дней, следующих за датой вступления Договора в силу, назнач</w:t>
      </w:r>
      <w:r w:rsidR="002A1DC6">
        <w:rPr>
          <w:sz w:val="24"/>
          <w:szCs w:val="24"/>
        </w:rPr>
        <w:t>ить</w:t>
      </w:r>
      <w:r w:rsidR="002A1DC6" w:rsidRPr="002A1DC6">
        <w:rPr>
          <w:sz w:val="24"/>
          <w:szCs w:val="24"/>
        </w:rPr>
        <w:t xml:space="preserve"> полномочного Представителя </w:t>
      </w:r>
      <w:r w:rsidR="00A93D5A">
        <w:rPr>
          <w:sz w:val="24"/>
          <w:szCs w:val="24"/>
        </w:rPr>
        <w:t xml:space="preserve"> </w:t>
      </w:r>
      <w:r w:rsidR="002A1DC6">
        <w:rPr>
          <w:sz w:val="24"/>
          <w:szCs w:val="24"/>
        </w:rPr>
        <w:t>Подрядчика</w:t>
      </w:r>
      <w:r w:rsidR="002A1DC6" w:rsidRPr="002A1DC6">
        <w:rPr>
          <w:sz w:val="24"/>
          <w:szCs w:val="24"/>
        </w:rPr>
        <w:t>, а также уведом</w:t>
      </w:r>
      <w:r w:rsidR="002A1DC6">
        <w:rPr>
          <w:sz w:val="24"/>
          <w:szCs w:val="24"/>
        </w:rPr>
        <w:t xml:space="preserve">ить </w:t>
      </w:r>
      <w:r w:rsidR="002A1DC6" w:rsidRPr="002A1DC6">
        <w:rPr>
          <w:sz w:val="24"/>
          <w:szCs w:val="24"/>
        </w:rPr>
        <w:t xml:space="preserve"> </w:t>
      </w:r>
      <w:r w:rsidR="002A1DC6">
        <w:rPr>
          <w:sz w:val="24"/>
          <w:szCs w:val="24"/>
        </w:rPr>
        <w:t>Заказчика</w:t>
      </w:r>
      <w:r w:rsidR="002A1DC6" w:rsidRPr="002A1DC6">
        <w:rPr>
          <w:sz w:val="24"/>
          <w:szCs w:val="24"/>
        </w:rPr>
        <w:t xml:space="preserve">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2A1DC6" w:rsidRPr="00A75555" w:rsidRDefault="002A1DC6" w:rsidP="005C7FC6">
      <w:pPr>
        <w:pStyle w:val="afc"/>
        <w:tabs>
          <w:tab w:val="left" w:pos="993"/>
          <w:tab w:val="left" w:pos="1134"/>
        </w:tabs>
        <w:spacing w:line="240" w:lineRule="atLeast"/>
        <w:ind w:left="567"/>
        <w:rPr>
          <w:sz w:val="24"/>
          <w:szCs w:val="24"/>
        </w:rPr>
      </w:pPr>
    </w:p>
    <w:p w:rsidR="005F7B7E" w:rsidRDefault="005F7B7E" w:rsidP="005C7FC6">
      <w:pPr>
        <w:pStyle w:val="1"/>
      </w:pPr>
      <w:bookmarkStart w:id="71" w:name="_Toc55791994"/>
      <w:bookmarkStart w:id="72" w:name="_Toc237352053"/>
      <w:r w:rsidRPr="00A75555">
        <w:t>Статья 8. Обязательства Заказчика</w:t>
      </w:r>
      <w:bookmarkEnd w:id="69"/>
      <w:bookmarkEnd w:id="70"/>
      <w:bookmarkEnd w:id="71"/>
      <w:bookmarkEnd w:id="72"/>
    </w:p>
    <w:p w:rsidR="002A1DC6" w:rsidRPr="002A1DC6" w:rsidRDefault="002A1DC6" w:rsidP="005C7FC6"/>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Все обязательства Заказчика возникают только после предоставления Подрядчиком обеспечения надлежащего исполнения своих обязательств по настоящему Договору в соответствии с статьёй 7 настоящего Договора. </w:t>
      </w:r>
    </w:p>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 Договору Заказчик:</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Осуществляет координацию, контроль за сроками и качеством Работ, ведение соответствующего учета.</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r w:rsidR="002A1DC6">
        <w:rPr>
          <w:color w:val="000000"/>
          <w:sz w:val="24"/>
          <w:szCs w:val="24"/>
        </w:rPr>
        <w:t>, при условии поступления целевого финансирования.</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Передает Подрядчику имеющуюся в наличии необходимую для выполнения работ документацию.</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Осуществляет приемку выполненных Работ.</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Ознакомляет Подрядчика с Регламентами Заказчика, необходимыми для выполнения Подрядчиком Работ.</w:t>
      </w:r>
    </w:p>
    <w:p w:rsidR="005F7B7E" w:rsidRDefault="005F7B7E" w:rsidP="005C7FC6">
      <w:pPr>
        <w:tabs>
          <w:tab w:val="left" w:pos="-2172"/>
          <w:tab w:val="left" w:pos="993"/>
          <w:tab w:val="left" w:pos="1134"/>
          <w:tab w:val="num" w:pos="1802"/>
        </w:tabs>
        <w:spacing w:line="240" w:lineRule="atLeast"/>
        <w:ind w:firstLine="567"/>
        <w:rPr>
          <w:color w:val="000000"/>
          <w:sz w:val="24"/>
          <w:szCs w:val="24"/>
        </w:rPr>
      </w:pPr>
    </w:p>
    <w:p w:rsidR="00A93D5A" w:rsidRPr="00A75555" w:rsidRDefault="00A93D5A" w:rsidP="005C7FC6">
      <w:pPr>
        <w:tabs>
          <w:tab w:val="left" w:pos="-2172"/>
          <w:tab w:val="left" w:pos="993"/>
          <w:tab w:val="left" w:pos="1134"/>
          <w:tab w:val="num" w:pos="1802"/>
        </w:tabs>
        <w:spacing w:line="240" w:lineRule="atLeast"/>
        <w:rPr>
          <w:color w:val="000000"/>
          <w:sz w:val="24"/>
          <w:szCs w:val="24"/>
        </w:rPr>
      </w:pPr>
    </w:p>
    <w:p w:rsidR="005F7B7E" w:rsidRPr="00A75555" w:rsidRDefault="005F7B7E" w:rsidP="005C7FC6">
      <w:pPr>
        <w:pStyle w:val="1"/>
      </w:pPr>
      <w:bookmarkStart w:id="73" w:name="_Toc55791995"/>
      <w:bookmarkStart w:id="74" w:name="_Toc237352054"/>
      <w:r w:rsidRPr="00A75555">
        <w:t xml:space="preserve"> МТР, ОБОРУДОВАНИЕ, ТЕХНИКА</w:t>
      </w:r>
      <w:bookmarkEnd w:id="73"/>
      <w:r w:rsidRPr="00A75555">
        <w:t xml:space="preserve"> И РАСХОДНЫЕ МАТЕРИАЛЫ</w:t>
      </w:r>
      <w:bookmarkEnd w:id="74"/>
      <w:r w:rsidRPr="00A75555">
        <w:t>.</w:t>
      </w:r>
    </w:p>
    <w:p w:rsidR="005F7B7E" w:rsidRPr="00A75555" w:rsidRDefault="005F7B7E" w:rsidP="005C7FC6">
      <w:pPr>
        <w:tabs>
          <w:tab w:val="left" w:pos="993"/>
          <w:tab w:val="left" w:pos="1134"/>
        </w:tabs>
        <w:spacing w:line="240" w:lineRule="atLeast"/>
        <w:rPr>
          <w:sz w:val="24"/>
          <w:szCs w:val="24"/>
        </w:rPr>
      </w:pPr>
    </w:p>
    <w:p w:rsidR="005F7B7E" w:rsidRDefault="005F7B7E" w:rsidP="005C7FC6">
      <w:pPr>
        <w:pStyle w:val="1"/>
      </w:pPr>
      <w:bookmarkStart w:id="75" w:name="_Toc137023154"/>
      <w:bookmarkStart w:id="76" w:name="_Toc185738687"/>
      <w:bookmarkStart w:id="77" w:name="_Toc237352055"/>
      <w:bookmarkStart w:id="78" w:name="_Toc55791999"/>
      <w:r w:rsidRPr="00A75555">
        <w:t xml:space="preserve">Статья 9. Поставка </w:t>
      </w:r>
      <w:bookmarkEnd w:id="75"/>
      <w:r w:rsidRPr="00A75555">
        <w:t>МТР</w:t>
      </w:r>
      <w:bookmarkEnd w:id="76"/>
      <w:bookmarkEnd w:id="77"/>
      <w:r w:rsidRPr="00A75555">
        <w:t xml:space="preserve"> и Оборудования </w:t>
      </w:r>
    </w:p>
    <w:p w:rsidR="00A93D5A" w:rsidRPr="00A93D5A" w:rsidRDefault="00A93D5A" w:rsidP="005C7FC6"/>
    <w:p w:rsidR="005F7B7E" w:rsidRPr="00A75555"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Поставляемое Подрядчиком МТР, оборудование необходимое для выполнения работ по договору, должно быть сертифицировано (если в соответствии с законодательством Российской Федерации подлежат обязательной сертификации), быть укомплектовано в соответствии с техническими условиями и действующими нормативно-технической документацией. В цену договора стоимость МТР и оборудования не включена.</w:t>
      </w:r>
    </w:p>
    <w:p w:rsidR="005F7B7E"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вправе начать монтаж МРТ и Оборудования и/или направить МРТ и Оборудование в работу при условии отсутствия Дефектов или полного их устранения по результатам входного контроля.</w:t>
      </w:r>
    </w:p>
    <w:p w:rsidR="00A93D5A"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A93D5A" w:rsidRPr="00A75555"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24"/>
        </w:numPr>
        <w:tabs>
          <w:tab w:val="left" w:pos="426"/>
        </w:tabs>
        <w:spacing w:line="240" w:lineRule="atLeast"/>
        <w:ind w:left="426"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несет материальную ответственность  за сохранность МТР и поставляемого оборудования.</w:t>
      </w:r>
    </w:p>
    <w:p w:rsidR="005F7B7E" w:rsidRPr="00A75555" w:rsidRDefault="005F7B7E" w:rsidP="005C7FC6">
      <w:pPr>
        <w:tabs>
          <w:tab w:val="left" w:pos="993"/>
          <w:tab w:val="left" w:pos="1134"/>
        </w:tabs>
        <w:spacing w:line="240" w:lineRule="atLeast"/>
        <w:ind w:firstLine="567"/>
        <w:rPr>
          <w:sz w:val="24"/>
          <w:szCs w:val="24"/>
        </w:rPr>
      </w:pPr>
      <w:bookmarkStart w:id="79" w:name="_Toc55791998"/>
      <w:bookmarkStart w:id="80" w:name="_Toc137023156"/>
      <w:bookmarkStart w:id="81" w:name="_Toc185738689"/>
      <w:bookmarkStart w:id="82" w:name="_Toc237352056"/>
    </w:p>
    <w:p w:rsidR="005F7B7E" w:rsidRPr="00A75555" w:rsidRDefault="005F7B7E" w:rsidP="005C7FC6">
      <w:pPr>
        <w:pStyle w:val="1"/>
      </w:pPr>
      <w:bookmarkStart w:id="83" w:name="_Toc55791997"/>
      <w:bookmarkStart w:id="84" w:name="_Toc137023155"/>
      <w:bookmarkStart w:id="85" w:name="_Toc185738688"/>
      <w:bookmarkStart w:id="86" w:name="_Toc237352057"/>
      <w:bookmarkEnd w:id="79"/>
      <w:bookmarkEnd w:id="80"/>
      <w:bookmarkEnd w:id="81"/>
      <w:bookmarkEnd w:id="82"/>
    </w:p>
    <w:p w:rsidR="005F7B7E" w:rsidRDefault="005F7B7E" w:rsidP="005C7FC6">
      <w:pPr>
        <w:pStyle w:val="1"/>
      </w:pPr>
      <w:r w:rsidRPr="00A75555">
        <w:t>Статья 1</w:t>
      </w:r>
      <w:r w:rsidR="00A93D5A">
        <w:t>0</w:t>
      </w:r>
      <w:r w:rsidRPr="00A75555">
        <w:t xml:space="preserve">. Риски </w:t>
      </w:r>
      <w:bookmarkEnd w:id="83"/>
      <w:bookmarkEnd w:id="84"/>
      <w:bookmarkEnd w:id="85"/>
      <w:r w:rsidRPr="00A75555">
        <w:t>и контроль качества МТР</w:t>
      </w:r>
      <w:bookmarkEnd w:id="86"/>
      <w:r w:rsidRPr="00A75555">
        <w:t xml:space="preserve"> и Оборудования</w:t>
      </w:r>
    </w:p>
    <w:p w:rsidR="00A93D5A" w:rsidRPr="00A93D5A" w:rsidRDefault="00A93D5A" w:rsidP="005C7FC6"/>
    <w:p w:rsidR="005F7B7E" w:rsidRPr="00A75555" w:rsidRDefault="00A93D5A" w:rsidP="005C7FC6">
      <w:pPr>
        <w:pStyle w:val="31"/>
        <w:widowControl/>
        <w:numPr>
          <w:ilvl w:val="1"/>
          <w:numId w:val="36"/>
        </w:numPr>
        <w:tabs>
          <w:tab w:val="left" w:pos="0"/>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 xml:space="preserve">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5F7B7E" w:rsidRPr="00A75555" w:rsidRDefault="005F7B7E" w:rsidP="005C7FC6">
      <w:pPr>
        <w:pStyle w:val="31"/>
        <w:widowControl/>
        <w:numPr>
          <w:ilvl w:val="1"/>
          <w:numId w:val="37"/>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w:t>
      </w:r>
    </w:p>
    <w:p w:rsidR="005F7B7E" w:rsidRPr="00A75555" w:rsidRDefault="005F7B7E" w:rsidP="005C7FC6">
      <w:pPr>
        <w:pStyle w:val="1"/>
      </w:pPr>
      <w:bookmarkStart w:id="87" w:name="_Toc237352058"/>
      <w:r w:rsidRPr="00A75555">
        <w:t xml:space="preserve"> </w:t>
      </w:r>
      <w:bookmarkEnd w:id="78"/>
      <w:bookmarkEnd w:id="87"/>
    </w:p>
    <w:p w:rsidR="005F7B7E" w:rsidRPr="00A75555" w:rsidRDefault="005F7B7E" w:rsidP="005C7FC6">
      <w:pPr>
        <w:pStyle w:val="1"/>
      </w:pPr>
      <w:r w:rsidRPr="00A75555">
        <w:t xml:space="preserve"> </w:t>
      </w:r>
      <w:bookmarkStart w:id="88" w:name="_Toc55792002"/>
      <w:bookmarkStart w:id="89" w:name="_Toc237352061"/>
      <w:bookmarkStart w:id="90" w:name="_Toc435958548"/>
      <w:bookmarkStart w:id="91" w:name="_Toc452462627"/>
      <w:r w:rsidRPr="00A75555">
        <w:t>ПРОИЗВОДСТВО РАБОТ</w:t>
      </w:r>
      <w:bookmarkEnd w:id="88"/>
      <w:bookmarkEnd w:id="89"/>
      <w:r w:rsidRPr="00A75555">
        <w:t xml:space="preserve"> </w:t>
      </w:r>
    </w:p>
    <w:p w:rsidR="005F7B7E" w:rsidRPr="00A75555" w:rsidRDefault="005F7B7E" w:rsidP="005C7FC6">
      <w:pPr>
        <w:pStyle w:val="1"/>
      </w:pPr>
      <w:bookmarkStart w:id="92" w:name="_Toc55792004"/>
      <w:bookmarkStart w:id="93" w:name="_Toc237352063"/>
    </w:p>
    <w:p w:rsidR="005F7B7E" w:rsidRDefault="005F7B7E" w:rsidP="005C7FC6">
      <w:pPr>
        <w:pStyle w:val="1"/>
      </w:pPr>
      <w:r w:rsidRPr="00A75555">
        <w:t>Статья 1</w:t>
      </w:r>
      <w:r w:rsidR="00A93D5A">
        <w:t>1</w:t>
      </w:r>
      <w:r w:rsidRPr="00A75555">
        <w:t>.  Привлечение Субпоставщиков и Субподрядчиков</w:t>
      </w:r>
      <w:bookmarkEnd w:id="92"/>
      <w:bookmarkEnd w:id="93"/>
    </w:p>
    <w:p w:rsidR="00A93D5A" w:rsidRPr="00A93D5A" w:rsidRDefault="00A93D5A" w:rsidP="00A93D5A"/>
    <w:p w:rsidR="005F7B7E" w:rsidRPr="00A75555" w:rsidRDefault="005F7B7E" w:rsidP="005C7FC6">
      <w:pPr>
        <w:pStyle w:val="31"/>
        <w:widowControl/>
        <w:numPr>
          <w:ilvl w:val="1"/>
          <w:numId w:val="35"/>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к ранее заявленным) Субподрядчиков. </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Субподрядчик должен обладать необходимыми лицензиями и разрешениями на проведение Работ.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Субпоставщики и Субподрядчики должны лично выполнять порученные работы.</w:t>
      </w:r>
    </w:p>
    <w:p w:rsidR="005F7B7E" w:rsidRPr="00A75555" w:rsidRDefault="00A93D5A" w:rsidP="005C7FC6">
      <w:pPr>
        <w:pStyle w:val="31"/>
        <w:widowControl/>
        <w:tabs>
          <w:tab w:val="left"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11.2.</w:t>
      </w:r>
      <w:r w:rsidR="005F7B7E" w:rsidRPr="00A75555">
        <w:rPr>
          <w:rFonts w:ascii="Times New Roman" w:hAnsi="Times New Roman" w:cs="Times New Roman"/>
          <w:color w:val="000000"/>
          <w:sz w:val="24"/>
          <w:szCs w:val="24"/>
        </w:rPr>
        <w:t>Подрядчик несет в полном объеме ответственность за Работы</w:t>
      </w:r>
      <w:r w:rsidR="005F7B7E">
        <w:rPr>
          <w:rFonts w:ascii="Times New Roman" w:hAnsi="Times New Roman" w:cs="Times New Roman"/>
          <w:color w:val="000000"/>
          <w:sz w:val="24"/>
          <w:szCs w:val="24"/>
        </w:rPr>
        <w:t>,</w:t>
      </w:r>
      <w:r w:rsidR="005F7B7E" w:rsidRPr="00A75555">
        <w:rPr>
          <w:rFonts w:ascii="Times New Roman" w:hAnsi="Times New Roman" w:cs="Times New Roman"/>
          <w:color w:val="000000"/>
          <w:sz w:val="24"/>
          <w:szCs w:val="24"/>
        </w:rPr>
        <w:t xml:space="preserve"> выполняемые привлеченными им Субподрядчиками и Субпоставщиками.</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4" w:name="_Toc55792008"/>
      <w:bookmarkStart w:id="95" w:name="_Toc237352067"/>
      <w:bookmarkStart w:id="96" w:name="_Toc470500742"/>
      <w:r w:rsidRPr="00A75555">
        <w:t>Статья 1</w:t>
      </w:r>
      <w:r w:rsidR="00A93D5A">
        <w:t>2</w:t>
      </w:r>
      <w:r w:rsidRPr="00A75555">
        <w:t>. Контроль качества выполнения Работ</w:t>
      </w:r>
      <w:bookmarkEnd w:id="94"/>
      <w:bookmarkEnd w:id="95"/>
    </w:p>
    <w:p w:rsidR="00A93D5A" w:rsidRPr="00A93D5A" w:rsidRDefault="00A93D5A" w:rsidP="00A93D5A"/>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13.1.2. Соблюдение технологических режимов, установленных технологическими картами и регламентами;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13.1.3. Соответствие показателей качества выполнения операций и их результатов требованиям ПД и нормативно-технической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ведение Исполнительной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должен иметь задокументированную систему обеспечения качества в соответствии с требованиями Госстандарта РФ.</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каких-либо обязательств по Договору.</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7" w:name="_Toc55792009"/>
      <w:bookmarkStart w:id="98" w:name="_Toc237352068"/>
      <w:r w:rsidRPr="00A75555">
        <w:lastRenderedPageBreak/>
        <w:t>Статья 1</w:t>
      </w:r>
      <w:r w:rsidR="00A93D5A">
        <w:t>3</w:t>
      </w:r>
      <w:r w:rsidRPr="00A75555">
        <w:t>. Предотвращение повреждений и ущерба</w:t>
      </w:r>
      <w:bookmarkEnd w:id="97"/>
      <w:bookmarkEnd w:id="98"/>
    </w:p>
    <w:p w:rsidR="00A93D5A" w:rsidRPr="00A93D5A" w:rsidRDefault="00A93D5A" w:rsidP="00A93D5A"/>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.1. 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9" w:name="_Toc55792010"/>
      <w:bookmarkStart w:id="100" w:name="_Toc237352069"/>
      <w:r w:rsidRPr="00A75555">
        <w:t>Статья 1</w:t>
      </w:r>
      <w:r w:rsidR="00A93D5A">
        <w:t>4</w:t>
      </w:r>
      <w:r w:rsidRPr="00A75555">
        <w:t>. Сдача-приемка</w:t>
      </w:r>
      <w:bookmarkEnd w:id="99"/>
      <w:bookmarkEnd w:id="100"/>
      <w:r w:rsidRPr="00A75555">
        <w:t xml:space="preserve"> Работ</w:t>
      </w:r>
    </w:p>
    <w:p w:rsidR="00A93D5A" w:rsidRPr="00A93D5A" w:rsidRDefault="00A93D5A" w:rsidP="00A93D5A"/>
    <w:p w:rsidR="005F7B7E" w:rsidRPr="00A75555" w:rsidRDefault="005F7B7E" w:rsidP="00F9355A">
      <w:pPr>
        <w:pStyle w:val="afc"/>
        <w:numPr>
          <w:ilvl w:val="1"/>
          <w:numId w:val="40"/>
        </w:numPr>
        <w:tabs>
          <w:tab w:val="left" w:pos="0"/>
        </w:tabs>
        <w:spacing w:line="240" w:lineRule="atLeast"/>
        <w:ind w:left="0" w:firstLine="0"/>
        <w:rPr>
          <w:sz w:val="24"/>
          <w:szCs w:val="24"/>
        </w:rPr>
      </w:pPr>
      <w:r w:rsidRPr="00A75555">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 автоматических установок пожар</w:t>
      </w:r>
      <w:r w:rsidR="00151A7B">
        <w:rPr>
          <w:sz w:val="24"/>
          <w:szCs w:val="24"/>
        </w:rPr>
        <w:t>отушения, охранной, пожарной и охранно – пожарной сигнализации</w:t>
      </w:r>
      <w:r w:rsidRPr="00A75555">
        <w:rPr>
          <w:sz w:val="24"/>
          <w:szCs w:val="24"/>
        </w:rPr>
        <w:t xml:space="preserve">» (Приложение № </w:t>
      </w:r>
      <w:r w:rsidR="005C7FC6">
        <w:rPr>
          <w:sz w:val="24"/>
          <w:szCs w:val="24"/>
        </w:rPr>
        <w:t>6</w:t>
      </w:r>
      <w:r w:rsidRPr="00A75555">
        <w:rPr>
          <w:sz w:val="24"/>
          <w:szCs w:val="24"/>
        </w:rPr>
        <w:t xml:space="preserve"> к Договору) в установленном порядке  и заверяют своими подписями.</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Сдача-приемка выполненных Работ осуществляется по Акту  сдачи -приемки выполненных работ, акту и справке о приёмке выполненных работ (форма КС – 2, КС – 3), комплекту исполнительной документации.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 xml:space="preserve">Подрядчик совместно с Заказчиком ведёт паспорта на автоматические установки </w:t>
      </w:r>
      <w:r w:rsidR="00B243BA">
        <w:rPr>
          <w:rFonts w:ascii="Times New Roman" w:hAnsi="Times New Roman" w:cs="Times New Roman"/>
          <w:sz w:val="24"/>
          <w:szCs w:val="24"/>
        </w:rPr>
        <w:t xml:space="preserve">пожаротушения, дымоудаления, охранной, </w:t>
      </w:r>
      <w:r w:rsidRPr="00A75555">
        <w:rPr>
          <w:rFonts w:ascii="Times New Roman" w:hAnsi="Times New Roman" w:cs="Times New Roman"/>
          <w:sz w:val="24"/>
          <w:szCs w:val="24"/>
        </w:rPr>
        <w:t xml:space="preserve">пожарной и охранно – пожарной сигнализации (Приложение № </w:t>
      </w:r>
      <w:r w:rsidR="005C7FC6">
        <w:rPr>
          <w:rFonts w:ascii="Times New Roman" w:hAnsi="Times New Roman" w:cs="Times New Roman"/>
          <w:sz w:val="24"/>
          <w:szCs w:val="24"/>
        </w:rPr>
        <w:t>7</w:t>
      </w:r>
      <w:r w:rsidRPr="00A75555">
        <w:rPr>
          <w:rFonts w:ascii="Times New Roman" w:hAnsi="Times New Roman" w:cs="Times New Roman"/>
          <w:sz w:val="24"/>
          <w:szCs w:val="24"/>
        </w:rPr>
        <w:t xml:space="preserve"> к Договору</w:t>
      </w:r>
      <w:r>
        <w:rPr>
          <w:rFonts w:ascii="Times New Roman" w:hAnsi="Times New Roman" w:cs="Times New Roman"/>
          <w:sz w:val="24"/>
          <w:szCs w:val="24"/>
        </w:rPr>
        <w:t>)</w:t>
      </w:r>
      <w:r w:rsidRPr="00A75555">
        <w:rPr>
          <w:rFonts w:ascii="Times New Roman" w:hAnsi="Times New Roman" w:cs="Times New Roman"/>
          <w:sz w:val="24"/>
          <w:szCs w:val="24"/>
        </w:rPr>
        <w:t>.</w:t>
      </w:r>
    </w:p>
    <w:p w:rsidR="005F7B7E" w:rsidRPr="00A75555" w:rsidRDefault="005F7B7E" w:rsidP="00151A7B">
      <w:pPr>
        <w:pStyle w:val="31"/>
        <w:widowControl/>
        <w:numPr>
          <w:ilvl w:val="1"/>
          <w:numId w:val="40"/>
        </w:numPr>
        <w:tabs>
          <w:tab w:val="left" w:pos="0"/>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 xml:space="preserve">Подрядчик ведёт </w:t>
      </w:r>
      <w:r w:rsidR="00151A7B" w:rsidRPr="00151A7B">
        <w:rPr>
          <w:rFonts w:ascii="Times New Roman" w:hAnsi="Times New Roman" w:cs="Times New Roman"/>
          <w:sz w:val="24"/>
          <w:szCs w:val="24"/>
        </w:rPr>
        <w:t xml:space="preserve">«Журнал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6</w:t>
      </w:r>
      <w:r w:rsidRPr="00A75555">
        <w:rPr>
          <w:rFonts w:ascii="Times New Roman" w:hAnsi="Times New Roman" w:cs="Times New Roman"/>
          <w:sz w:val="24"/>
          <w:szCs w:val="24"/>
        </w:rPr>
        <w:t xml:space="preserve"> к Договору), график проведения технического обслуживания и ремонта (Приложение № </w:t>
      </w:r>
      <w:r w:rsidR="005C7FC6">
        <w:rPr>
          <w:rFonts w:ascii="Times New Roman" w:hAnsi="Times New Roman" w:cs="Times New Roman"/>
          <w:sz w:val="24"/>
          <w:szCs w:val="24"/>
        </w:rPr>
        <w:t>8</w:t>
      </w:r>
      <w:r w:rsidRPr="00A75555">
        <w:rPr>
          <w:rFonts w:ascii="Times New Roman" w:hAnsi="Times New Roman" w:cs="Times New Roman"/>
          <w:sz w:val="24"/>
          <w:szCs w:val="24"/>
        </w:rPr>
        <w:t xml:space="preserve"> к Договору), технические требования определяющие параметры работоспособности автоматических </w:t>
      </w:r>
      <w:r w:rsidR="00151A7B" w:rsidRPr="00151A7B">
        <w:rPr>
          <w:rFonts w:ascii="Times New Roman" w:hAnsi="Times New Roman" w:cs="Times New Roman"/>
          <w:sz w:val="24"/>
          <w:szCs w:val="24"/>
        </w:rPr>
        <w:t xml:space="preserve">установок пожаротушения, </w:t>
      </w:r>
      <w:r w:rsidR="00B243BA">
        <w:rPr>
          <w:rFonts w:ascii="Times New Roman" w:hAnsi="Times New Roman" w:cs="Times New Roman"/>
          <w:sz w:val="24"/>
          <w:szCs w:val="24"/>
        </w:rPr>
        <w:t xml:space="preserve"> дымоудаления, </w:t>
      </w:r>
      <w:r w:rsidR="00151A7B" w:rsidRPr="00151A7B">
        <w:rPr>
          <w:rFonts w:ascii="Times New Roman" w:hAnsi="Times New Roman" w:cs="Times New Roman"/>
          <w:sz w:val="24"/>
          <w:szCs w:val="24"/>
        </w:rPr>
        <w:t xml:space="preserve">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9</w:t>
      </w:r>
      <w:r w:rsidRPr="00A75555">
        <w:rPr>
          <w:rFonts w:ascii="Times New Roman" w:hAnsi="Times New Roman" w:cs="Times New Roman"/>
          <w:sz w:val="24"/>
          <w:szCs w:val="24"/>
        </w:rPr>
        <w:t xml:space="preserve"> к Договору), журнал учета вызовов (Приложение № </w:t>
      </w:r>
      <w:r w:rsidR="005C7FC6">
        <w:rPr>
          <w:rFonts w:ascii="Times New Roman" w:hAnsi="Times New Roman" w:cs="Times New Roman"/>
          <w:sz w:val="24"/>
          <w:szCs w:val="24"/>
        </w:rPr>
        <w:t>5</w:t>
      </w:r>
      <w:r w:rsidRPr="00A75555">
        <w:rPr>
          <w:rFonts w:ascii="Times New Roman" w:hAnsi="Times New Roman" w:cs="Times New Roman"/>
          <w:sz w:val="24"/>
          <w:szCs w:val="24"/>
        </w:rPr>
        <w:t xml:space="preserve"> к Договору), составляет дефектные ведомости (приложение № </w:t>
      </w:r>
      <w:r w:rsidR="005C7FC6">
        <w:rPr>
          <w:rFonts w:ascii="Times New Roman" w:hAnsi="Times New Roman" w:cs="Times New Roman"/>
          <w:sz w:val="24"/>
          <w:szCs w:val="24"/>
        </w:rPr>
        <w:t>10</w:t>
      </w:r>
      <w:r w:rsidRPr="00A75555">
        <w:rPr>
          <w:rFonts w:ascii="Times New Roman" w:hAnsi="Times New Roman" w:cs="Times New Roman"/>
          <w:sz w:val="24"/>
          <w:szCs w:val="24"/>
        </w:rPr>
        <w:t xml:space="preserve"> к Договору) являющиеся основанием для составления акта о приемке выполненных работ (форма КС-2) и справки о стоимости выполненных работ (форма КС-3), заполняемый с учетом </w:t>
      </w:r>
      <w:r w:rsidR="005C7FC6">
        <w:rPr>
          <w:rFonts w:ascii="Times New Roman" w:hAnsi="Times New Roman" w:cs="Times New Roman"/>
          <w:sz w:val="24"/>
          <w:szCs w:val="24"/>
        </w:rPr>
        <w:t>локальной ресурсной с</w:t>
      </w:r>
      <w:r w:rsidRPr="00A75555">
        <w:rPr>
          <w:rFonts w:ascii="Times New Roman" w:hAnsi="Times New Roman" w:cs="Times New Roman"/>
          <w:sz w:val="24"/>
          <w:szCs w:val="24"/>
        </w:rPr>
        <w:t>меты  (Приложение № 1 к Договору).</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5 (Пяти) рабочих дней, следующих за датой получения от Подрядчика указанных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5C7FC6">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документы Заказчику.</w:t>
      </w:r>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1"/>
      </w:pPr>
      <w:bookmarkStart w:id="101" w:name="_Toc55792012"/>
      <w:bookmarkStart w:id="102" w:name="_Toc237352071"/>
      <w:r w:rsidRPr="00A75555">
        <w:t>ИЗМЕНЕНИЯ</w:t>
      </w:r>
      <w:bookmarkEnd w:id="101"/>
      <w:bookmarkEnd w:id="102"/>
    </w:p>
    <w:p w:rsidR="005F7B7E" w:rsidRDefault="005F7B7E" w:rsidP="005C7FC6">
      <w:pPr>
        <w:pStyle w:val="1"/>
      </w:pPr>
      <w:bookmarkStart w:id="103" w:name="_Ref12163322"/>
      <w:bookmarkStart w:id="104" w:name="_Ref12332774"/>
      <w:bookmarkStart w:id="105" w:name="_Toc55792014"/>
      <w:bookmarkStart w:id="106" w:name="_Toc237352073"/>
      <w:r w:rsidRPr="00A75555">
        <w:t>Статья 1</w:t>
      </w:r>
      <w:r w:rsidR="00A93D5A">
        <w:t>5</w:t>
      </w:r>
      <w:r w:rsidRPr="00A75555">
        <w:t>. Обстоятельства, о которых Подрядчик  обязан  предупредить Заказчика</w:t>
      </w:r>
      <w:bookmarkEnd w:id="103"/>
      <w:bookmarkEnd w:id="104"/>
      <w:bookmarkEnd w:id="105"/>
      <w:bookmarkEnd w:id="106"/>
    </w:p>
    <w:p w:rsidR="00A93D5A" w:rsidRPr="00A93D5A" w:rsidRDefault="00A93D5A" w:rsidP="00A93D5A"/>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7" w:name="_Ref12112399"/>
      <w:r w:rsidRPr="00A75555">
        <w:rPr>
          <w:rFonts w:ascii="Times New Roman" w:hAnsi="Times New Roman" w:cs="Times New Roman"/>
          <w:color w:val="000000"/>
          <w:sz w:val="24"/>
          <w:szCs w:val="24"/>
        </w:rPr>
        <w:t>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107"/>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возможных неблагоприятных для Заказчика последствий выполнения его указаний о способе исполнения Работ;</w:t>
      </w:r>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8" w:name="_Ref12112452"/>
      <w:r w:rsidRPr="00A75555">
        <w:rPr>
          <w:rFonts w:ascii="Times New Roman" w:hAnsi="Times New Roman" w:cs="Times New Roman"/>
          <w:color w:val="000000"/>
          <w:sz w:val="24"/>
          <w:szCs w:val="24"/>
        </w:rPr>
        <w:t>Если Заказчик, несмотря на своевременное и обоснованное предупреждение со стороны Подрядчика об обстоятельствах, указанных в пункте 1</w:t>
      </w:r>
      <w:r w:rsidR="00AA57CC">
        <w:rPr>
          <w:rFonts w:ascii="Times New Roman" w:hAnsi="Times New Roman" w:cs="Times New Roman"/>
          <w:color w:val="000000"/>
          <w:sz w:val="24"/>
          <w:szCs w:val="24"/>
        </w:rPr>
        <w:t>5</w:t>
      </w:r>
      <w:r w:rsidRPr="00A75555">
        <w:rPr>
          <w:rFonts w:ascii="Times New Roman" w:hAnsi="Times New Roman" w:cs="Times New Roman"/>
          <w:color w:val="000000"/>
          <w:sz w:val="24"/>
          <w:szCs w:val="24"/>
        </w:rPr>
        <w:t xml:space="preserve">.1 Договора, в течение разумного срока, не изменит указаний о способе выполнения Работ или не примет других необходимых мер для </w:t>
      </w:r>
      <w:r w:rsidRPr="00A75555">
        <w:rPr>
          <w:rFonts w:ascii="Times New Roman" w:hAnsi="Times New Roman" w:cs="Times New Roman"/>
          <w:color w:val="000000"/>
          <w:sz w:val="24"/>
          <w:szCs w:val="24"/>
        </w:rPr>
        <w:lastRenderedPageBreak/>
        <w:t>устранения обстоятельств, грозящих ее годности, Подрядчик вправе отказаться от исполнения Договора убытков соответствии с законодательством Российской Федерации.</w:t>
      </w:r>
      <w:bookmarkEnd w:id="108"/>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не предупредивший Заказчика об обстоятельствах, указанных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.1 настоящего Договора;</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либо продолживший работу, не дожидаясь истечения срока, указанного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.2 настоящего Договора;</w:t>
      </w:r>
    </w:p>
    <w:p w:rsidR="005F7B7E" w:rsidRPr="00F9355A"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F9355A">
        <w:rPr>
          <w:rFonts w:ascii="Times New Roman" w:hAnsi="Times New Roman" w:cs="Times New Roman"/>
          <w:color w:val="000000"/>
          <w:sz w:val="24"/>
          <w:szCs w:val="24"/>
        </w:rPr>
        <w:t>либо продолживший работу несмотря на своевременное указание Заказчика о прекращении работы</w:t>
      </w:r>
      <w:r w:rsidR="00F9355A" w:rsidRPr="00F9355A">
        <w:rPr>
          <w:rFonts w:ascii="Times New Roman" w:hAnsi="Times New Roman" w:cs="Times New Roman"/>
          <w:color w:val="000000"/>
          <w:sz w:val="24"/>
          <w:szCs w:val="24"/>
        </w:rPr>
        <w:t xml:space="preserve"> </w:t>
      </w:r>
      <w:r w:rsidRPr="00F9355A">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5F7B7E" w:rsidRPr="00A75555" w:rsidRDefault="005F7B7E" w:rsidP="00FC55AC">
      <w:pPr>
        <w:tabs>
          <w:tab w:val="left" w:pos="993"/>
          <w:tab w:val="left" w:pos="1134"/>
        </w:tabs>
        <w:spacing w:line="240" w:lineRule="atLeast"/>
        <w:ind w:firstLine="567"/>
        <w:rPr>
          <w:sz w:val="24"/>
          <w:szCs w:val="24"/>
        </w:rPr>
      </w:pPr>
      <w:bookmarkStart w:id="109" w:name="_Toc55792015"/>
      <w:bookmarkStart w:id="110" w:name="_Toc237352074"/>
      <w:bookmarkEnd w:id="90"/>
      <w:bookmarkEnd w:id="91"/>
      <w:bookmarkEnd w:id="96"/>
    </w:p>
    <w:p w:rsidR="005F7B7E" w:rsidRPr="00A75555" w:rsidRDefault="005F7B7E" w:rsidP="005C7FC6">
      <w:pPr>
        <w:pStyle w:val="1"/>
      </w:pPr>
      <w:r w:rsidRPr="00A75555">
        <w:t xml:space="preserve"> ОБЩИЕ ПОЛОЖЕНИЯ ДОГОВОРА</w:t>
      </w:r>
      <w:bookmarkEnd w:id="109"/>
      <w:bookmarkEnd w:id="110"/>
    </w:p>
    <w:p w:rsidR="005F7B7E" w:rsidRPr="00A75555" w:rsidRDefault="005F7B7E" w:rsidP="009A022C">
      <w:pPr>
        <w:tabs>
          <w:tab w:val="left" w:pos="993"/>
          <w:tab w:val="left" w:pos="1134"/>
        </w:tabs>
        <w:spacing w:line="240" w:lineRule="atLeast"/>
        <w:rPr>
          <w:sz w:val="24"/>
          <w:szCs w:val="24"/>
        </w:rPr>
      </w:pPr>
    </w:p>
    <w:p w:rsidR="005F7B7E" w:rsidRDefault="005F7B7E" w:rsidP="005C7FC6">
      <w:pPr>
        <w:pStyle w:val="1"/>
      </w:pPr>
      <w:bookmarkStart w:id="111" w:name="_Toc55792017"/>
      <w:bookmarkStart w:id="112" w:name="_Toc237352075"/>
      <w:r w:rsidRPr="00A75555">
        <w:t>Статья 1</w:t>
      </w:r>
      <w:r w:rsidR="00A93D5A">
        <w:t>6</w:t>
      </w:r>
      <w:r w:rsidRPr="00A75555">
        <w:t xml:space="preserve">. Гарантийный </w:t>
      </w:r>
      <w:bookmarkEnd w:id="111"/>
      <w:bookmarkEnd w:id="112"/>
      <w:r w:rsidRPr="00A75555">
        <w:t>срок</w:t>
      </w:r>
    </w:p>
    <w:p w:rsidR="00A93D5A" w:rsidRPr="00A93D5A" w:rsidRDefault="00A93D5A" w:rsidP="009A022C"/>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bookmarkStart w:id="113" w:name="_Toc55792018"/>
      <w:r w:rsidRPr="00A75555">
        <w:rPr>
          <w:rFonts w:ascii="Times New Roman" w:hAnsi="Times New Roman" w:cs="Times New Roman"/>
          <w:snapToGrid w:val="0"/>
          <w:color w:val="000000"/>
          <w:sz w:val="24"/>
          <w:szCs w:val="24"/>
        </w:rPr>
        <w:t>Качество выполненных Подрядчиком работ должно соответствовать требованиям законодательства Российской Федерации.</w:t>
      </w:r>
    </w:p>
    <w:p w:rsidR="005F7B7E" w:rsidRPr="00A75555" w:rsidRDefault="009A022C" w:rsidP="009A022C">
      <w:pPr>
        <w:pStyle w:val="31"/>
        <w:widowControl/>
        <w:numPr>
          <w:ilvl w:val="1"/>
          <w:numId w:val="38"/>
        </w:numPr>
        <w:tabs>
          <w:tab w:val="left" w:pos="0"/>
        </w:tabs>
        <w:spacing w:line="240" w:lineRule="atLeast"/>
        <w:ind w:left="0" w:firstLine="0"/>
        <w:rPr>
          <w:rFonts w:ascii="Times New Roman" w:hAnsi="Times New Roman" w:cs="Times New Roman"/>
          <w:snapToGrid w:val="0"/>
          <w:sz w:val="24"/>
          <w:szCs w:val="24"/>
        </w:rPr>
      </w:pPr>
      <w:r>
        <w:rPr>
          <w:rFonts w:ascii="Times New Roman" w:hAnsi="Times New Roman" w:cs="Times New Roman"/>
          <w:snapToGrid w:val="0"/>
          <w:color w:val="000000"/>
          <w:sz w:val="24"/>
          <w:szCs w:val="24"/>
        </w:rPr>
        <w:t xml:space="preserve"> </w:t>
      </w:r>
      <w:r w:rsidR="005F7B7E" w:rsidRPr="00A75555">
        <w:rPr>
          <w:rFonts w:ascii="Times New Roman" w:hAnsi="Times New Roman" w:cs="Times New Roman"/>
          <w:snapToGrid w:val="0"/>
          <w:color w:val="000000"/>
          <w:sz w:val="24"/>
          <w:szCs w:val="24"/>
        </w:rPr>
        <w:t xml:space="preserve">Продолжительность гарантийного срока для работ, выполняемых по настоящему Договору, составляет </w:t>
      </w:r>
      <w:r w:rsidR="00F9355A">
        <w:rPr>
          <w:rFonts w:ascii="Times New Roman" w:hAnsi="Times New Roman" w:cs="Times New Roman"/>
          <w:snapToGrid w:val="0"/>
          <w:color w:val="000000"/>
          <w:sz w:val="24"/>
          <w:szCs w:val="24"/>
        </w:rPr>
        <w:t>12</w:t>
      </w:r>
      <w:r w:rsidR="005F7B7E" w:rsidRPr="00A75555">
        <w:rPr>
          <w:rFonts w:ascii="Times New Roman" w:hAnsi="Times New Roman" w:cs="Times New Roman"/>
          <w:snapToGrid w:val="0"/>
          <w:color w:val="000000"/>
          <w:sz w:val="24"/>
          <w:szCs w:val="24"/>
        </w:rPr>
        <w:t xml:space="preserve"> (</w:t>
      </w:r>
      <w:r w:rsidR="00F9355A">
        <w:rPr>
          <w:rFonts w:ascii="Times New Roman" w:hAnsi="Times New Roman" w:cs="Times New Roman"/>
          <w:snapToGrid w:val="0"/>
          <w:color w:val="000000"/>
          <w:sz w:val="24"/>
          <w:szCs w:val="24"/>
        </w:rPr>
        <w:t>двенадцать</w:t>
      </w:r>
      <w:r w:rsidR="005F7B7E" w:rsidRPr="00A75555">
        <w:rPr>
          <w:rFonts w:ascii="Times New Roman" w:hAnsi="Times New Roman" w:cs="Times New Roman"/>
          <w:snapToGrid w:val="0"/>
          <w:color w:val="000000"/>
          <w:sz w:val="24"/>
          <w:szCs w:val="24"/>
        </w:rPr>
        <w:t>) месяц</w:t>
      </w:r>
      <w:r w:rsidR="00F9355A">
        <w:rPr>
          <w:rFonts w:ascii="Times New Roman" w:hAnsi="Times New Roman" w:cs="Times New Roman"/>
          <w:snapToGrid w:val="0"/>
          <w:color w:val="000000"/>
          <w:sz w:val="24"/>
          <w:szCs w:val="24"/>
        </w:rPr>
        <w:t>ев</w:t>
      </w:r>
      <w:r w:rsidR="005F7B7E" w:rsidRPr="00A75555">
        <w:rPr>
          <w:rFonts w:ascii="Times New Roman" w:hAnsi="Times New Roman" w:cs="Times New Roman"/>
          <w:snapToGrid w:val="0"/>
          <w:color w:val="000000"/>
          <w:sz w:val="24"/>
          <w:szCs w:val="24"/>
        </w:rPr>
        <w:t xml:space="preserve"> от даты подписания Акта приемки выполненных работ.</w:t>
      </w:r>
    </w:p>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Если вследствие неисполнения или ненадлежащего исполнения Подрядчиком обязательств по Договору оборудование не может эксплуатироваться,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snapToGrid w:val="0"/>
          <w:color w:val="000000"/>
          <w:sz w:val="24"/>
          <w:szCs w:val="24"/>
        </w:rPr>
        <w:t xml:space="preserve">Гарантия качества результата выполнения работ, предусмотренных настоящим Договором, </w:t>
      </w:r>
      <w:r w:rsidR="00303680">
        <w:rPr>
          <w:rFonts w:ascii="Times New Roman" w:hAnsi="Times New Roman" w:cs="Times New Roman"/>
          <w:snapToGrid w:val="0"/>
          <w:color w:val="000000"/>
          <w:sz w:val="24"/>
          <w:szCs w:val="24"/>
        </w:rPr>
        <w:t xml:space="preserve">будет </w:t>
      </w:r>
      <w:r w:rsidRPr="00A75555">
        <w:rPr>
          <w:rFonts w:ascii="Times New Roman" w:hAnsi="Times New Roman" w:cs="Times New Roman"/>
          <w:snapToGrid w:val="0"/>
          <w:color w:val="000000"/>
          <w:sz w:val="24"/>
          <w:szCs w:val="24"/>
        </w:rPr>
        <w:t>распространятся на все составляющие результата работы, выполненные в рамках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color w:val="000000"/>
          <w:sz w:val="24"/>
          <w:szCs w:val="24"/>
        </w:rPr>
        <w:t xml:space="preserve">При обнаружении Дефектов в Гарантийный период Заказчик </w:t>
      </w:r>
      <w:r w:rsidRPr="00A75555">
        <w:rPr>
          <w:rFonts w:ascii="Times New Roman" w:hAnsi="Times New Roman" w:cs="Times New Roman"/>
          <w:snapToGrid w:val="0"/>
          <w:color w:val="000000"/>
          <w:sz w:val="24"/>
          <w:szCs w:val="24"/>
        </w:rPr>
        <w:t>назначает Комиссию для расследования причин случившегося,</w:t>
      </w:r>
      <w:r w:rsidRPr="00A75555">
        <w:rPr>
          <w:rFonts w:ascii="Times New Roman" w:hAnsi="Times New Roman" w:cs="Times New Roman"/>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A75555">
        <w:rPr>
          <w:rFonts w:ascii="Times New Roman" w:hAnsi="Times New Roman" w:cs="Times New Roman"/>
          <w:snapToGrid w:val="0"/>
          <w:color w:val="000000"/>
          <w:sz w:val="24"/>
          <w:szCs w:val="24"/>
        </w:rPr>
        <w:t xml:space="preserve"> Течение срока исковой давности начинается с даты вручения указанного заявления о недостатках непосредственно Подрядчику либо с даты отправления заявления по почте или факсу.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bookmarkStart w:id="114" w:name="_Ref12191979"/>
      <w:r w:rsidRPr="00A75555">
        <w:rPr>
          <w:rFonts w:ascii="Times New Roman" w:hAnsi="Times New Roman" w:cs="Times New Roman"/>
          <w:color w:val="000000"/>
          <w:sz w:val="24"/>
          <w:szCs w:val="24"/>
        </w:rPr>
        <w:t>Если замены и восстановления, выполненные Подрядчиком в Гарантийный срок, влекут за собой снижение установленных Проектом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Ответственность Подрядчика </w:t>
      </w:r>
      <w:bookmarkEnd w:id="114"/>
      <w:r w:rsidRPr="00A75555">
        <w:rPr>
          <w:rFonts w:ascii="Times New Roman" w:hAnsi="Times New Roman" w:cs="Times New Roman"/>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lastRenderedPageBreak/>
        <w:t xml:space="preserve">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A75555">
        <w:rPr>
          <w:rFonts w:ascii="Times New Roman" w:hAnsi="Times New Roman" w:cs="Times New Roman"/>
          <w:color w:val="000000"/>
          <w:sz w:val="24"/>
          <w:szCs w:val="24"/>
        </w:rPr>
        <w:t>поднять вопрос о расторжении Договора</w:t>
      </w:r>
      <w:r w:rsidRPr="00A75555">
        <w:rPr>
          <w:rFonts w:ascii="Times New Roman" w:hAnsi="Times New Roman" w:cs="Times New Roman"/>
          <w:snapToGrid w:val="0"/>
          <w:color w:val="000000"/>
          <w:sz w:val="24"/>
          <w:szCs w:val="24"/>
        </w:rPr>
        <w:t xml:space="preserve"> и потребовать возмещения причиненных убытков и уплаты штрафных санкций.</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После устранения Подрядчиком Недостатков/Дефектов, отмеченных в Акте, составляется акт устранения недостатков/дефектов.</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Подрядчик не несет ответственности за нарушение правил технической эксплуатации оборудования </w:t>
      </w:r>
      <w:r w:rsidRPr="00A75555">
        <w:rPr>
          <w:rFonts w:ascii="Times New Roman" w:hAnsi="Times New Roman" w:cs="Times New Roman"/>
          <w:sz w:val="24"/>
          <w:szCs w:val="24"/>
        </w:rPr>
        <w:t>в Гарантийный срок.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w:t>
      </w:r>
      <w:r w:rsidR="007B6A1B">
        <w:rPr>
          <w:rFonts w:ascii="Times New Roman" w:hAnsi="Times New Roman" w:cs="Times New Roman"/>
          <w:sz w:val="24"/>
          <w:szCs w:val="24"/>
        </w:rPr>
        <w:t>т</w:t>
      </w:r>
      <w:bookmarkStart w:id="115" w:name="_GoBack"/>
      <w:bookmarkEnd w:id="115"/>
      <w:r w:rsidRPr="00A75555">
        <w:rPr>
          <w:rFonts w:ascii="Times New Roman" w:hAnsi="Times New Roman" w:cs="Times New Roman"/>
          <w:sz w:val="24"/>
          <w:szCs w:val="24"/>
        </w:rPr>
        <w:t xml:space="preserve"> производится гарантийное обслуживание за счет Подрядчика.</w:t>
      </w:r>
    </w:p>
    <w:p w:rsidR="005F7B7E" w:rsidRDefault="005F7B7E" w:rsidP="00472C45">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116" w:name="_Toc55792019"/>
      <w:bookmarkStart w:id="117" w:name="_Toc237352076"/>
      <w:bookmarkEnd w:id="113"/>
      <w:r w:rsidRPr="00A75555">
        <w:t>Статья 1</w:t>
      </w:r>
      <w:r w:rsidR="00A93D5A">
        <w:t>7</w:t>
      </w:r>
      <w:r w:rsidRPr="00A75555">
        <w:t>.  Ответственность Сторон и санкции</w:t>
      </w:r>
      <w:bookmarkEnd w:id="116"/>
      <w:bookmarkEnd w:id="117"/>
      <w:r w:rsidRPr="00A75555">
        <w:t xml:space="preserve"> </w:t>
      </w:r>
    </w:p>
    <w:p w:rsidR="00A93D5A" w:rsidRPr="00A93D5A" w:rsidRDefault="00A93D5A" w:rsidP="00472C45"/>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 xml:space="preserve">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b/>
          <w:bCs/>
          <w:i/>
          <w:iCs/>
          <w:color w:val="000000"/>
          <w:sz w:val="24"/>
          <w:szCs w:val="24"/>
        </w:rPr>
        <w:t xml:space="preserve"> </w:t>
      </w:r>
      <w:r w:rsidR="00F9355A">
        <w:rPr>
          <w:rFonts w:ascii="Times New Roman" w:hAnsi="Times New Roman" w:cs="Times New Roman"/>
          <w:b/>
          <w:bCs/>
          <w:i/>
          <w:iCs/>
          <w:color w:val="000000"/>
          <w:sz w:val="24"/>
          <w:szCs w:val="24"/>
        </w:rPr>
        <w:t xml:space="preserve">17.1. </w:t>
      </w:r>
      <w:r w:rsidRPr="00A75555">
        <w:rPr>
          <w:rFonts w:ascii="Times New Roman" w:hAnsi="Times New Roman" w:cs="Times New Roman"/>
          <w:b/>
          <w:bCs/>
          <w:i/>
          <w:iCs/>
          <w:color w:val="000000"/>
          <w:sz w:val="24"/>
          <w:szCs w:val="24"/>
        </w:rPr>
        <w:t>Ответственность Подрядчика: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pStyle w:val="23"/>
        <w:tabs>
          <w:tab w:val="left" w:pos="993"/>
          <w:tab w:val="left" w:pos="1134"/>
          <w:tab w:val="left" w:pos="1620"/>
        </w:tabs>
        <w:spacing w:line="240" w:lineRule="atLeast"/>
        <w:rPr>
          <w:rFonts w:ascii="Times New Roman" w:hAnsi="Times New Roman" w:cs="Times New Roman"/>
          <w:color w:val="000000"/>
        </w:rPr>
      </w:pPr>
      <w:r w:rsidRPr="00A75555">
        <w:rPr>
          <w:rFonts w:ascii="Times New Roman" w:hAnsi="Times New Roman" w:cs="Times New Roman"/>
          <w:color w:val="000000"/>
        </w:rPr>
        <w:t>1</w:t>
      </w:r>
      <w:r w:rsidR="00472C45">
        <w:rPr>
          <w:rFonts w:ascii="Times New Roman" w:hAnsi="Times New Roman" w:cs="Times New Roman"/>
          <w:color w:val="000000"/>
        </w:rPr>
        <w:t>7</w:t>
      </w:r>
      <w:r w:rsidRPr="00A75555">
        <w:rPr>
          <w:rFonts w:ascii="Times New Roman" w:hAnsi="Times New Roman" w:cs="Times New Roman"/>
          <w:color w:val="000000"/>
        </w:rPr>
        <w:t>.1.1.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за каждый день невыполненных в срок работ.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5F7B7E" w:rsidRPr="00A75555" w:rsidRDefault="005F7B7E" w:rsidP="00472C45">
      <w:pPr>
        <w:tabs>
          <w:tab w:val="left" w:pos="540"/>
          <w:tab w:val="left" w:pos="993"/>
          <w:tab w:val="left" w:pos="1134"/>
        </w:tabs>
        <w:spacing w:line="240" w:lineRule="atLeast"/>
        <w:rPr>
          <w:color w:val="000000"/>
          <w:sz w:val="24"/>
          <w:szCs w:val="24"/>
        </w:rPr>
      </w:pPr>
      <w:r w:rsidRPr="00A75555">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Представителей Подрядчика.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.1.2.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.1.3.Подрядчик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ПД.</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.1.4.В случае ненадлежащего исполнения или неисполнения Подрядчиком своих обязательств, помимо уплаты Неустоек, предусмотренных </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 xml:space="preserve">Договором, Подрядчик возмещает Заказчику все причиненные убытки сверх Неустоек в полном объеме. </w:t>
      </w:r>
    </w:p>
    <w:p w:rsidR="00D771AE"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.1.5.Подрядчик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w:t>
      </w:r>
    </w:p>
    <w:p w:rsidR="00D771AE" w:rsidRDefault="00D771AE" w:rsidP="00472C45">
      <w:pPr>
        <w:tabs>
          <w:tab w:val="left" w:pos="993"/>
          <w:tab w:val="left" w:pos="1134"/>
          <w:tab w:val="left" w:pos="1620"/>
        </w:tabs>
        <w:spacing w:line="240" w:lineRule="atLeast"/>
        <w:rPr>
          <w:color w:val="000000"/>
          <w:sz w:val="24"/>
          <w:szCs w:val="24"/>
        </w:rPr>
      </w:pP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качество Работ и за любой ущерб, нанесенный данными субподрядчиками, Заказчику или третьим лицам.</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1</w:t>
      </w:r>
      <w:r w:rsidR="00472C45">
        <w:rPr>
          <w:color w:val="000000"/>
          <w:sz w:val="24"/>
          <w:szCs w:val="24"/>
        </w:rPr>
        <w:t>7</w:t>
      </w:r>
      <w:r w:rsidRPr="00A75555">
        <w:rPr>
          <w:color w:val="000000"/>
          <w:sz w:val="24"/>
          <w:szCs w:val="24"/>
        </w:rPr>
        <w:t>.1.6. 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Письменно предупредил Заказчика о неправомерном характере такого требования.</w:t>
      </w:r>
    </w:p>
    <w:p w:rsidR="00A93D5A" w:rsidRPr="00112CD3" w:rsidRDefault="00A93D5A"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i/>
          <w:iCs/>
          <w:color w:val="000000"/>
          <w:sz w:val="24"/>
          <w:szCs w:val="24"/>
        </w:rPr>
        <w:t xml:space="preserve"> </w:t>
      </w:r>
      <w:r w:rsidR="00F9355A">
        <w:rPr>
          <w:rFonts w:ascii="Times New Roman" w:hAnsi="Times New Roman" w:cs="Times New Roman"/>
          <w:i/>
          <w:iCs/>
          <w:color w:val="000000"/>
          <w:sz w:val="24"/>
          <w:szCs w:val="24"/>
        </w:rPr>
        <w:t xml:space="preserve">17.2. </w:t>
      </w:r>
      <w:r w:rsidRPr="00A75555">
        <w:rPr>
          <w:rFonts w:ascii="Times New Roman" w:hAnsi="Times New Roman" w:cs="Times New Roman"/>
          <w:b/>
          <w:bCs/>
          <w:i/>
          <w:iCs/>
          <w:color w:val="000000"/>
          <w:sz w:val="24"/>
          <w:szCs w:val="24"/>
        </w:rPr>
        <w:t>Ответственность Заказчика: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tabs>
          <w:tab w:val="left" w:pos="0"/>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w:t>
      </w:r>
      <w:r w:rsidR="00F9355A">
        <w:rPr>
          <w:color w:val="000000"/>
          <w:sz w:val="24"/>
          <w:szCs w:val="24"/>
        </w:rPr>
        <w:t>2</w:t>
      </w:r>
      <w:r w:rsidRPr="00A75555">
        <w:rPr>
          <w:color w:val="000000"/>
          <w:sz w:val="24"/>
          <w:szCs w:val="24"/>
        </w:rPr>
        <w:t>.</w:t>
      </w:r>
      <w:r w:rsidR="00F9355A">
        <w:rPr>
          <w:color w:val="000000"/>
          <w:sz w:val="24"/>
          <w:szCs w:val="24"/>
        </w:rPr>
        <w:t>1</w:t>
      </w:r>
      <w:r w:rsidRPr="00A75555">
        <w:rPr>
          <w:color w:val="000000"/>
          <w:sz w:val="24"/>
          <w:szCs w:val="24"/>
        </w:rPr>
        <w:t>.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в размере</w:t>
      </w:r>
      <w:r w:rsidRPr="00A75555">
        <w:rPr>
          <w:i/>
          <w:iCs/>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Pr="00A75555">
        <w:rPr>
          <w:color w:val="000000"/>
          <w:sz w:val="24"/>
          <w:szCs w:val="24"/>
        </w:rPr>
        <w:t xml:space="preserve"> за каждый день просрочки от цены неоплаченных в срок Работ по Договору. При этом Заказчик не несет ответственности за просрочку исполнения обязательств при отсутствии в этом его вины.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75555">
        <w:rPr>
          <w:rFonts w:ascii="Times New Roman" w:hAnsi="Times New Roman" w:cs="Times New Roman"/>
          <w:color w:val="000000"/>
          <w:sz w:val="24"/>
          <w:szCs w:val="24"/>
        </w:rPr>
        <w:t xml:space="preserve">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Возмещение убытков, уплата Неустойки не освобождает Стороны от исполнения принятых по Договору обязательств.</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27CA7">
        <w:rPr>
          <w:rFonts w:ascii="Times New Roman" w:hAnsi="Times New Roman" w:cs="Times New Roman"/>
          <w:color w:val="000000"/>
          <w:sz w:val="24"/>
          <w:szCs w:val="24"/>
        </w:rPr>
        <w:t>4</w:t>
      </w:r>
      <w:r w:rsidRPr="00A75555">
        <w:rPr>
          <w:rFonts w:ascii="Times New Roman" w:hAnsi="Times New Roman" w:cs="Times New Roman"/>
          <w:color w:val="000000"/>
          <w:sz w:val="24"/>
          <w:szCs w:val="24"/>
        </w:rPr>
        <w:t>.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472C45">
      <w:pPr>
        <w:tabs>
          <w:tab w:val="left" w:pos="567"/>
        </w:tabs>
        <w:spacing w:line="240" w:lineRule="atLeast"/>
        <w:rPr>
          <w:color w:val="000000"/>
          <w:sz w:val="24"/>
          <w:szCs w:val="24"/>
        </w:rPr>
      </w:pPr>
    </w:p>
    <w:p w:rsidR="005F7B7E" w:rsidRDefault="005F7B7E" w:rsidP="00472C45">
      <w:pPr>
        <w:tabs>
          <w:tab w:val="left" w:pos="567"/>
        </w:tabs>
        <w:spacing w:line="240" w:lineRule="atLeast"/>
        <w:rPr>
          <w:b/>
          <w:bCs/>
          <w:i/>
          <w:iCs/>
          <w:color w:val="000000"/>
          <w:sz w:val="24"/>
          <w:szCs w:val="24"/>
        </w:rPr>
      </w:pPr>
      <w:r w:rsidRPr="00A75555">
        <w:rPr>
          <w:b/>
          <w:bCs/>
          <w:i/>
          <w:iCs/>
          <w:sz w:val="24"/>
          <w:szCs w:val="24"/>
        </w:rPr>
        <w:t>Статья</w:t>
      </w:r>
      <w:r w:rsidR="00A93D5A">
        <w:rPr>
          <w:b/>
          <w:bCs/>
          <w:i/>
          <w:iCs/>
          <w:color w:val="000000"/>
          <w:sz w:val="24"/>
          <w:szCs w:val="24"/>
        </w:rPr>
        <w:t xml:space="preserve"> 1</w:t>
      </w:r>
      <w:r w:rsidR="00F9355A">
        <w:rPr>
          <w:b/>
          <w:bCs/>
          <w:i/>
          <w:iCs/>
          <w:color w:val="000000"/>
          <w:sz w:val="24"/>
          <w:szCs w:val="24"/>
        </w:rPr>
        <w:t>8</w:t>
      </w:r>
      <w:r w:rsidRPr="00A75555">
        <w:rPr>
          <w:b/>
          <w:bCs/>
          <w:i/>
          <w:iCs/>
          <w:color w:val="000000"/>
          <w:sz w:val="24"/>
          <w:szCs w:val="24"/>
        </w:rPr>
        <w:t>. Условия конфиденциальности</w:t>
      </w:r>
    </w:p>
    <w:p w:rsidR="00472C45" w:rsidRPr="00A75555" w:rsidRDefault="00472C45" w:rsidP="00472C45">
      <w:pPr>
        <w:tabs>
          <w:tab w:val="left" w:pos="567"/>
        </w:tabs>
        <w:spacing w:line="240" w:lineRule="atLeast"/>
        <w:rPr>
          <w:b/>
          <w:bCs/>
          <w:i/>
          <w:iCs/>
          <w:color w:val="000000"/>
          <w:sz w:val="24"/>
          <w:szCs w:val="24"/>
        </w:rPr>
      </w:pPr>
    </w:p>
    <w:p w:rsidR="005F7B7E" w:rsidRPr="00A75555" w:rsidRDefault="00472C45" w:rsidP="00472C45">
      <w:pPr>
        <w:tabs>
          <w:tab w:val="left" w:pos="567"/>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.1.Условия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w:t>
      </w:r>
      <w:r w:rsidR="005F7B7E">
        <w:rPr>
          <w:color w:val="000000"/>
          <w:sz w:val="24"/>
          <w:szCs w:val="24"/>
        </w:rPr>
        <w:t xml:space="preserve">ции и только тем уполномоченным </w:t>
      </w:r>
      <w:r w:rsidR="005F7B7E" w:rsidRPr="00A75555">
        <w:rPr>
          <w:color w:val="000000"/>
          <w:sz w:val="24"/>
          <w:szCs w:val="24"/>
        </w:rPr>
        <w:t>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.2.Не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 xml:space="preserve">.3.Если иное не будет установлено соглашением Сторон, то конфиденциальными являются все сведения, получаемые Подрядчиком и Заказчиком друг от друга в процессе 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
    <w:p w:rsidR="005F7B7E" w:rsidRDefault="005F7B7E" w:rsidP="00472C45">
      <w:pPr>
        <w:pStyle w:val="23"/>
        <w:tabs>
          <w:tab w:val="left" w:pos="0"/>
          <w:tab w:val="left" w:pos="993"/>
          <w:tab w:val="left" w:pos="1134"/>
        </w:tabs>
        <w:spacing w:line="240" w:lineRule="atLeast"/>
        <w:rPr>
          <w:rFonts w:ascii="Times New Roman" w:hAnsi="Times New Roman" w:cs="Times New Roman"/>
          <w:color w:val="000000"/>
        </w:rPr>
      </w:pPr>
      <w:r w:rsidRPr="00A75555">
        <w:rPr>
          <w:rFonts w:ascii="Times New Roman" w:hAnsi="Times New Roman" w:cs="Times New Roman"/>
          <w:color w:val="000000"/>
        </w:rPr>
        <w:t xml:space="preserve">      Конфиденциальные сведения не подлежат разглашению в течение срока действия Договора и последующих двух лет.</w:t>
      </w: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Pr="00A75555"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5F7B7E" w:rsidRPr="00A75555" w:rsidRDefault="005F7B7E" w:rsidP="00472C45">
      <w:pPr>
        <w:pStyle w:val="23"/>
        <w:tabs>
          <w:tab w:val="left" w:pos="0"/>
          <w:tab w:val="left" w:pos="993"/>
          <w:tab w:val="left" w:pos="1134"/>
        </w:tabs>
        <w:spacing w:line="240" w:lineRule="atLeast"/>
        <w:rPr>
          <w:rFonts w:ascii="Times New Roman" w:hAnsi="Times New Roman" w:cs="Times New Roman"/>
          <w:color w:val="000000"/>
        </w:rPr>
      </w:pPr>
    </w:p>
    <w:p w:rsidR="005F7B7E" w:rsidRDefault="00F9355A" w:rsidP="005C7FC6">
      <w:pPr>
        <w:pStyle w:val="1"/>
      </w:pPr>
      <w:bookmarkStart w:id="118" w:name="_Toc16341076"/>
      <w:bookmarkStart w:id="119" w:name="_Toc55792021"/>
      <w:bookmarkStart w:id="120" w:name="_Toc237352078"/>
      <w:r>
        <w:t>Статья  19</w:t>
      </w:r>
      <w:r w:rsidR="005F7B7E" w:rsidRPr="00A75555">
        <w:t>.   Обстоятельства</w:t>
      </w:r>
      <w:bookmarkEnd w:id="118"/>
      <w:bookmarkEnd w:id="119"/>
      <w:bookmarkEnd w:id="120"/>
      <w:r w:rsidR="005F7B7E" w:rsidRPr="00A75555">
        <w:t xml:space="preserve"> непреодолимой силы</w:t>
      </w:r>
    </w:p>
    <w:p w:rsidR="00472C45" w:rsidRPr="00472C45" w:rsidRDefault="00472C45" w:rsidP="00472C45"/>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.1.</w:t>
      </w:r>
      <w:r w:rsidR="0020641E">
        <w:rPr>
          <w:color w:val="000000"/>
          <w:sz w:val="24"/>
          <w:szCs w:val="24"/>
        </w:rPr>
        <w:t xml:space="preserve"> </w:t>
      </w:r>
      <w:r w:rsidR="005F7B7E" w:rsidRPr="00A75555">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5F7B7E" w:rsidRPr="00A75555" w:rsidRDefault="00F9355A" w:rsidP="00F9355A">
      <w:pPr>
        <w:tabs>
          <w:tab w:val="left" w:pos="0"/>
        </w:tabs>
        <w:spacing w:line="240" w:lineRule="atLeast"/>
        <w:rPr>
          <w:color w:val="000000"/>
          <w:sz w:val="24"/>
          <w:szCs w:val="24"/>
        </w:rPr>
      </w:pPr>
      <w:r>
        <w:rPr>
          <w:color w:val="000000"/>
          <w:sz w:val="24"/>
          <w:szCs w:val="24"/>
        </w:rPr>
        <w:t xml:space="preserve">  19</w:t>
      </w:r>
      <w:r w:rsidR="005F7B7E" w:rsidRPr="00A75555">
        <w:rPr>
          <w:color w:val="000000"/>
          <w:sz w:val="24"/>
          <w:szCs w:val="24"/>
        </w:rPr>
        <w:t>.2.</w:t>
      </w:r>
      <w:r w:rsidR="0020641E">
        <w:rPr>
          <w:color w:val="000000"/>
          <w:sz w:val="24"/>
          <w:szCs w:val="24"/>
        </w:rPr>
        <w:t xml:space="preserve"> </w:t>
      </w:r>
      <w:r w:rsidR="005F7B7E" w:rsidRPr="00A75555">
        <w:rPr>
          <w:color w:val="000000"/>
          <w:sz w:val="24"/>
          <w:szCs w:val="24"/>
        </w:rPr>
        <w:t>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.3.</w:t>
      </w:r>
      <w:r w:rsidR="0020641E">
        <w:rPr>
          <w:color w:val="000000"/>
          <w:sz w:val="24"/>
          <w:szCs w:val="24"/>
        </w:rPr>
        <w:t xml:space="preserve"> </w:t>
      </w:r>
      <w:r w:rsidR="005F7B7E" w:rsidRPr="00A75555">
        <w:rPr>
          <w:color w:val="000000"/>
          <w:sz w:val="24"/>
          <w:szCs w:val="24"/>
        </w:rPr>
        <w:t>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уменьшения уполномоченным органом доведенных лимитов бюджетных обязательств и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.4.</w:t>
      </w:r>
      <w:r>
        <w:rPr>
          <w:color w:val="000000"/>
          <w:sz w:val="24"/>
          <w:szCs w:val="24"/>
        </w:rPr>
        <w:t xml:space="preserve"> </w:t>
      </w:r>
      <w:r w:rsidR="005F7B7E" w:rsidRPr="00A75555">
        <w:rPr>
          <w:color w:val="000000"/>
          <w:sz w:val="24"/>
          <w:szCs w:val="24"/>
        </w:rPr>
        <w:t>Срок действия Договора автоматически продлевается на период устранения  последствий обстоятельств непреодолимой силы.</w:t>
      </w:r>
    </w:p>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.5.</w:t>
      </w:r>
      <w:r>
        <w:rPr>
          <w:color w:val="000000"/>
          <w:sz w:val="24"/>
          <w:szCs w:val="24"/>
        </w:rPr>
        <w:t xml:space="preserve"> </w:t>
      </w:r>
      <w:r w:rsidR="005F7B7E" w:rsidRPr="00A75555">
        <w:rPr>
          <w:color w:val="000000"/>
          <w:sz w:val="24"/>
          <w:szCs w:val="24"/>
        </w:rPr>
        <w:t>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5C7FC6">
      <w:pPr>
        <w:pStyle w:val="1"/>
      </w:pPr>
      <w:r w:rsidRPr="00A75555">
        <w:t>Статья 2</w:t>
      </w:r>
      <w:r w:rsidR="0020641E">
        <w:t>0</w:t>
      </w:r>
      <w:r w:rsidRPr="00A75555">
        <w:t xml:space="preserve">.  </w:t>
      </w:r>
      <w:bookmarkStart w:id="121" w:name="_Toc16341077"/>
      <w:bookmarkStart w:id="122" w:name="_Toc55792022"/>
      <w:bookmarkStart w:id="123" w:name="_Toc237352079"/>
      <w:r w:rsidRPr="00A75555">
        <w:t xml:space="preserve"> Урегулирование  споров.</w:t>
      </w:r>
      <w:bookmarkEnd w:id="121"/>
      <w:bookmarkEnd w:id="122"/>
      <w:bookmarkEnd w:id="123"/>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0</w:t>
      </w:r>
      <w:r w:rsidRPr="00A75555">
        <w:rPr>
          <w:color w:val="000000"/>
          <w:sz w:val="24"/>
          <w:szCs w:val="24"/>
        </w:rPr>
        <w:t>.1.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w:t>
      </w:r>
      <w:r w:rsidR="0020641E">
        <w:rPr>
          <w:color w:val="000000"/>
          <w:sz w:val="24"/>
          <w:szCs w:val="24"/>
        </w:rPr>
        <w:t xml:space="preserve"> </w:t>
      </w:r>
      <w:r w:rsidRPr="00A75555">
        <w:rPr>
          <w:color w:val="000000"/>
          <w:sz w:val="24"/>
          <w:szCs w:val="24"/>
        </w:rPr>
        <w:t>2</w:t>
      </w:r>
      <w:r w:rsidR="0020641E">
        <w:rPr>
          <w:color w:val="000000"/>
          <w:sz w:val="24"/>
          <w:szCs w:val="24"/>
        </w:rPr>
        <w:t>0</w:t>
      </w:r>
      <w:r w:rsidRPr="00A75555">
        <w:rPr>
          <w:color w:val="000000"/>
          <w:sz w:val="24"/>
          <w:szCs w:val="24"/>
        </w:rPr>
        <w:t>.</w:t>
      </w:r>
      <w:r w:rsidR="0020641E">
        <w:rPr>
          <w:color w:val="000000"/>
          <w:sz w:val="24"/>
          <w:szCs w:val="24"/>
        </w:rPr>
        <w:t>2</w:t>
      </w:r>
      <w:r w:rsidRPr="00A75555">
        <w:rPr>
          <w:color w:val="000000"/>
          <w:sz w:val="24"/>
          <w:szCs w:val="24"/>
        </w:rPr>
        <w:t>.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5F7B7E" w:rsidRDefault="005F7B7E" w:rsidP="00472C45">
      <w:pPr>
        <w:pStyle w:val="-0"/>
        <w:numPr>
          <w:ilvl w:val="0"/>
          <w:numId w:val="0"/>
        </w:numPr>
        <w:tabs>
          <w:tab w:val="left" w:pos="993"/>
          <w:tab w:val="left" w:pos="1134"/>
        </w:tabs>
        <w:spacing w:line="240" w:lineRule="atLeast"/>
      </w:pPr>
      <w:r w:rsidRPr="00A75555">
        <w:rPr>
          <w:color w:val="000000"/>
        </w:rPr>
        <w:t xml:space="preserve">       2</w:t>
      </w:r>
      <w:r w:rsidR="0020641E">
        <w:rPr>
          <w:color w:val="000000"/>
        </w:rPr>
        <w:t>0</w:t>
      </w:r>
      <w:r w:rsidRPr="00A75555">
        <w:rPr>
          <w:color w:val="000000"/>
        </w:rPr>
        <w:t>.</w:t>
      </w:r>
      <w:r w:rsidR="0020641E">
        <w:rPr>
          <w:color w:val="000000"/>
        </w:rPr>
        <w:t>3</w:t>
      </w:r>
      <w:r w:rsidRPr="00A75555">
        <w:rPr>
          <w:color w:val="000000"/>
        </w:rPr>
        <w:t xml:space="preserve">.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w:t>
      </w:r>
      <w:r w:rsidRPr="00A75555">
        <w:t>Арбитражном суде Мурманской области.</w:t>
      </w:r>
    </w:p>
    <w:p w:rsidR="005F7B7E" w:rsidRPr="00A75555" w:rsidRDefault="005F7B7E" w:rsidP="00FC55AC">
      <w:pPr>
        <w:pStyle w:val="-0"/>
        <w:numPr>
          <w:ilvl w:val="0"/>
          <w:numId w:val="0"/>
        </w:numPr>
        <w:tabs>
          <w:tab w:val="left" w:pos="993"/>
          <w:tab w:val="left" w:pos="1134"/>
        </w:tabs>
        <w:spacing w:line="240" w:lineRule="atLeast"/>
        <w:ind w:firstLine="567"/>
      </w:pPr>
    </w:p>
    <w:p w:rsidR="005F7B7E" w:rsidRDefault="005F7B7E" w:rsidP="005C7FC6">
      <w:pPr>
        <w:pStyle w:val="1"/>
      </w:pPr>
      <w:bookmarkStart w:id="124" w:name="_Toc237352080"/>
      <w:bookmarkStart w:id="125" w:name="_Toc16341078"/>
      <w:bookmarkStart w:id="126" w:name="_Toc55792023"/>
      <w:r w:rsidRPr="00A75555">
        <w:t>Статья 2</w:t>
      </w:r>
      <w:r w:rsidR="0020641E">
        <w:t>1</w:t>
      </w:r>
      <w:r w:rsidRPr="00A75555">
        <w:t>.   Расторжение Договора</w:t>
      </w:r>
      <w:bookmarkEnd w:id="124"/>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.1. 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.2. Заказчик вправе поднять вопрос о расторжении Договора, направив уведомление Подрядчику, в случаях:</w:t>
      </w:r>
    </w:p>
    <w:p w:rsidR="005F7B7E"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lastRenderedPageBreak/>
        <w:t>задержки Подрядчиком начала Работ более чем на 10 (десять) календарных дней по причинам, не зависящим от Заказчика;</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нарушения по вине Подрядчика сроков выполнения работ, влекущего увеличение срока окончания работ более чем на 10 (десять) календарных дней;</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систематического несоблюдения Подрядчиком требований Договора по качеству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невыполнения и (или) ненадлежащего выполнения Подрядчиком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аннулирования лицензий, других актов государственных органов в рамках действующего законодательства Российской Федерации, лишающих Подрядчика права на выполнение Работ.</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.3. Если Стороны в течение 10 (десяти)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.4. При расторжении Договора Подрядчик возвращает Заказчику на расчетный счет сумму незакрытых финансовых средств по результатам проведения сверки взаиморасчетов в течение 15 (Пятнадцати) календарных дней после подписания акта сверки взаиморасчетов</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.5. Оплата Работ, выполненных Подрядчиком после расторжения Договора, а также возмещение убытков, Заказчиком не производятся.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.6.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 xml:space="preserve">.7.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p>
    <w:p w:rsidR="005F7B7E" w:rsidRPr="00A75555" w:rsidRDefault="005F7B7E" w:rsidP="00FC55AC">
      <w:pPr>
        <w:tabs>
          <w:tab w:val="left" w:pos="993"/>
          <w:tab w:val="left" w:pos="1134"/>
        </w:tabs>
        <w:spacing w:line="240" w:lineRule="atLeast"/>
        <w:ind w:firstLine="567"/>
        <w:rPr>
          <w:color w:val="000000"/>
          <w:sz w:val="24"/>
          <w:szCs w:val="24"/>
        </w:rPr>
      </w:pPr>
    </w:p>
    <w:p w:rsidR="005F7B7E" w:rsidRDefault="005F7B7E" w:rsidP="005C7FC6">
      <w:pPr>
        <w:pStyle w:val="1"/>
      </w:pPr>
      <w:bookmarkStart w:id="127" w:name="_Toc237352081"/>
      <w:bookmarkStart w:id="128" w:name="_Toc16341079"/>
      <w:bookmarkEnd w:id="125"/>
      <w:bookmarkEnd w:id="126"/>
      <w:r w:rsidRPr="00A75555">
        <w:t>Статья  2</w:t>
      </w:r>
      <w:r w:rsidR="0020641E">
        <w:t>2</w:t>
      </w:r>
      <w:r w:rsidRPr="00A75555">
        <w:t>.   Прочие  условия</w:t>
      </w:r>
      <w:bookmarkEnd w:id="127"/>
    </w:p>
    <w:p w:rsidR="00A93D5A" w:rsidRPr="00A93D5A" w:rsidRDefault="00A93D5A" w:rsidP="00A93D5A"/>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.1.</w:t>
      </w:r>
      <w:r w:rsidR="0020641E">
        <w:rPr>
          <w:color w:val="000000"/>
          <w:sz w:val="24"/>
          <w:szCs w:val="24"/>
        </w:rPr>
        <w:t xml:space="preserve"> </w:t>
      </w:r>
      <w:r w:rsidRPr="00A75555">
        <w:rPr>
          <w:color w:val="000000"/>
          <w:sz w:val="24"/>
          <w:szCs w:val="24"/>
        </w:rPr>
        <w:t xml:space="preserve">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.2.</w:t>
      </w:r>
      <w:r w:rsidR="0020641E">
        <w:rPr>
          <w:color w:val="000000"/>
          <w:sz w:val="24"/>
          <w:szCs w:val="24"/>
        </w:rPr>
        <w:t xml:space="preserve"> </w:t>
      </w:r>
      <w:r w:rsidRPr="00A75555">
        <w:rPr>
          <w:color w:val="000000"/>
          <w:sz w:val="24"/>
          <w:szCs w:val="24"/>
        </w:rPr>
        <w:t>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.3.</w:t>
      </w:r>
      <w:r w:rsidR="0020641E">
        <w:rPr>
          <w:color w:val="000000"/>
          <w:sz w:val="24"/>
          <w:szCs w:val="24"/>
        </w:rPr>
        <w:t xml:space="preserve"> </w:t>
      </w:r>
      <w:r w:rsidRPr="00A75555">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5F7B7E" w:rsidRPr="00A75555" w:rsidRDefault="0020641E" w:rsidP="00A93D5A">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2</w:t>
      </w:r>
      <w:r>
        <w:rPr>
          <w:color w:val="000000"/>
          <w:sz w:val="24"/>
          <w:szCs w:val="24"/>
        </w:rPr>
        <w:t>2</w:t>
      </w:r>
      <w:r w:rsidR="005F7B7E" w:rsidRPr="00A75555">
        <w:rPr>
          <w:color w:val="000000"/>
          <w:sz w:val="24"/>
          <w:szCs w:val="24"/>
        </w:rPr>
        <w:t>.4.</w:t>
      </w:r>
      <w:r>
        <w:rPr>
          <w:color w:val="000000"/>
          <w:sz w:val="24"/>
          <w:szCs w:val="24"/>
        </w:rPr>
        <w:t xml:space="preserve"> </w:t>
      </w:r>
      <w:r w:rsidR="005F7B7E" w:rsidRPr="00A75555">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При исполнении настоящего Договора не допускается перемена Подрядчика, за исключением случаев, если новый Подрядчик является </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.5.  Ответственны</w:t>
      </w:r>
      <w:r w:rsidR="00A81FF6">
        <w:rPr>
          <w:color w:val="000000"/>
          <w:sz w:val="24"/>
          <w:szCs w:val="24"/>
        </w:rPr>
        <w:t>е</w:t>
      </w:r>
      <w:r w:rsidRPr="00A75555">
        <w:rPr>
          <w:color w:val="000000"/>
          <w:sz w:val="24"/>
          <w:szCs w:val="24"/>
        </w:rPr>
        <w:t xml:space="preserve"> представители:</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от Заказчика начальник штаба ГОЧС – руководитель СКЦ Лоза Виктор Александрович, конт. тел. 8(8152) 48-84-64</w:t>
      </w:r>
    </w:p>
    <w:p w:rsidR="00A93D5A"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w:t>
      </w:r>
      <w:r w:rsidRPr="00AD55CE">
        <w:rPr>
          <w:color w:val="000000"/>
          <w:sz w:val="24"/>
          <w:szCs w:val="24"/>
        </w:rPr>
        <w:t>от Подрядчика</w:t>
      </w:r>
      <w:r>
        <w:rPr>
          <w:color w:val="000000"/>
          <w:sz w:val="24"/>
          <w:szCs w:val="24"/>
        </w:rPr>
        <w:t xml:space="preserve"> - </w:t>
      </w:r>
      <w:r w:rsidRPr="00AD55CE">
        <w:rPr>
          <w:color w:val="000000"/>
          <w:sz w:val="24"/>
          <w:szCs w:val="24"/>
        </w:rPr>
        <w:t xml:space="preserve"> </w:t>
      </w:r>
      <w:r w:rsidR="00A93D5A">
        <w:rPr>
          <w:color w:val="000000"/>
          <w:sz w:val="24"/>
          <w:szCs w:val="24"/>
        </w:rPr>
        <w:t>____________________</w:t>
      </w:r>
    </w:p>
    <w:p w:rsidR="005F7B7E" w:rsidRDefault="005F7B7E" w:rsidP="00A93D5A">
      <w:pPr>
        <w:widowControl w:val="0"/>
        <w:tabs>
          <w:tab w:val="left" w:pos="993"/>
          <w:tab w:val="left" w:pos="1134"/>
        </w:tabs>
        <w:spacing w:line="240" w:lineRule="atLeast"/>
        <w:rPr>
          <w:color w:val="000000"/>
          <w:sz w:val="24"/>
          <w:szCs w:val="24"/>
        </w:rPr>
      </w:pPr>
      <w:r w:rsidRPr="00AD55CE">
        <w:rPr>
          <w:color w:val="000000"/>
          <w:sz w:val="24"/>
          <w:szCs w:val="24"/>
        </w:rPr>
        <w:t xml:space="preserve"> конт. тел.</w:t>
      </w:r>
      <w:r>
        <w:rPr>
          <w:color w:val="000000"/>
          <w:sz w:val="24"/>
          <w:szCs w:val="24"/>
        </w:rPr>
        <w:t xml:space="preserve"> </w:t>
      </w:r>
      <w:r w:rsidR="00A93D5A">
        <w:rPr>
          <w:color w:val="000000"/>
          <w:sz w:val="24"/>
          <w:szCs w:val="24"/>
        </w:rPr>
        <w:t>____________________________</w:t>
      </w:r>
    </w:p>
    <w:p w:rsidR="005F7B7E" w:rsidRDefault="005F7B7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D771AE" w:rsidRPr="00A75555" w:rsidRDefault="00D771AE" w:rsidP="00A93D5A">
      <w:pPr>
        <w:widowControl w:val="0"/>
        <w:tabs>
          <w:tab w:val="left" w:pos="993"/>
          <w:tab w:val="left" w:pos="1134"/>
        </w:tabs>
        <w:spacing w:line="240" w:lineRule="atLeast"/>
        <w:rPr>
          <w:color w:val="000000"/>
          <w:sz w:val="24"/>
          <w:szCs w:val="24"/>
        </w:rPr>
      </w:pPr>
    </w:p>
    <w:p w:rsidR="005F7B7E" w:rsidRDefault="005F7B7E" w:rsidP="005C7FC6">
      <w:pPr>
        <w:pStyle w:val="1"/>
      </w:pPr>
      <w:bookmarkStart w:id="129" w:name="_Toc237352082"/>
      <w:bookmarkStart w:id="130" w:name="_Toc16341080"/>
      <w:bookmarkEnd w:id="128"/>
      <w:r w:rsidRPr="00A75555">
        <w:lastRenderedPageBreak/>
        <w:t>Статья 2</w:t>
      </w:r>
      <w:r w:rsidR="0020641E">
        <w:t>3</w:t>
      </w:r>
      <w:r w:rsidRPr="00A75555">
        <w:t>.   Приложения к Договору</w:t>
      </w:r>
      <w:bookmarkEnd w:id="129"/>
    </w:p>
    <w:p w:rsidR="00A93D5A" w:rsidRPr="00A93D5A" w:rsidRDefault="00A93D5A" w:rsidP="00A93D5A"/>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.1.</w:t>
      </w:r>
      <w:r w:rsidR="0020641E">
        <w:rPr>
          <w:sz w:val="24"/>
          <w:szCs w:val="24"/>
        </w:rPr>
        <w:t xml:space="preserve"> </w:t>
      </w:r>
      <w:r w:rsidRPr="00A75555">
        <w:rPr>
          <w:sz w:val="24"/>
          <w:szCs w:val="24"/>
        </w:rPr>
        <w:t>Все Приложения Договора являются его неотъемлемыми частями.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.2.</w:t>
      </w:r>
      <w:r w:rsidR="0020641E">
        <w:rPr>
          <w:sz w:val="24"/>
          <w:szCs w:val="24"/>
        </w:rPr>
        <w:t xml:space="preserve"> </w:t>
      </w:r>
      <w:r w:rsidRPr="00A75555">
        <w:rPr>
          <w:sz w:val="24"/>
          <w:szCs w:val="24"/>
        </w:rPr>
        <w:t>Договор и его Приложения являются взаимодополняющими.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.3.</w:t>
      </w:r>
      <w:r w:rsidR="0020641E">
        <w:rPr>
          <w:sz w:val="24"/>
          <w:szCs w:val="24"/>
        </w:rPr>
        <w:t xml:space="preserve"> </w:t>
      </w:r>
      <w:r w:rsidRPr="00A75555">
        <w:rPr>
          <w:sz w:val="24"/>
          <w:szCs w:val="24"/>
        </w:rPr>
        <w:t>Перечень Приложений к Договору:</w:t>
      </w:r>
    </w:p>
    <w:p w:rsidR="005F7B7E" w:rsidRPr="00A75555" w:rsidRDefault="005F7B7E" w:rsidP="001B670B">
      <w:pPr>
        <w:numPr>
          <w:ilvl w:val="0"/>
          <w:numId w:val="8"/>
        </w:numPr>
        <w:tabs>
          <w:tab w:val="clear" w:pos="1800"/>
          <w:tab w:val="left" w:pos="1701"/>
        </w:tabs>
        <w:spacing w:line="240" w:lineRule="atLeast"/>
        <w:ind w:left="0" w:firstLine="0"/>
        <w:rPr>
          <w:sz w:val="24"/>
          <w:szCs w:val="24"/>
        </w:rPr>
      </w:pPr>
      <w:r w:rsidRPr="00A75555">
        <w:rPr>
          <w:sz w:val="24"/>
          <w:szCs w:val="24"/>
        </w:rPr>
        <w:t xml:space="preserve"> </w:t>
      </w:r>
      <w:r w:rsidR="00EC4829">
        <w:rPr>
          <w:sz w:val="24"/>
          <w:szCs w:val="24"/>
        </w:rPr>
        <w:t>С</w:t>
      </w:r>
      <w:r w:rsidRPr="00A75555">
        <w:rPr>
          <w:color w:val="000000"/>
          <w:sz w:val="24"/>
          <w:szCs w:val="24"/>
        </w:rPr>
        <w:t>мет</w:t>
      </w:r>
      <w:r w:rsidR="00EC4829">
        <w:rPr>
          <w:color w:val="000000"/>
          <w:sz w:val="24"/>
          <w:szCs w:val="24"/>
        </w:rPr>
        <w:t>а</w:t>
      </w:r>
      <w:r w:rsidRPr="00A75555">
        <w:rPr>
          <w:sz w:val="24"/>
          <w:szCs w:val="24"/>
        </w:rPr>
        <w:t>;</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r w:rsidRPr="00A75555">
        <w:rPr>
          <w:sz w:val="24"/>
          <w:szCs w:val="24"/>
        </w:rPr>
        <w:t xml:space="preserve"> Протокол согласования договорной цены; </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bookmarkStart w:id="131" w:name="_Ref12788178"/>
      <w:r w:rsidRPr="00A75555">
        <w:rPr>
          <w:sz w:val="24"/>
          <w:szCs w:val="24"/>
        </w:rPr>
        <w:t xml:space="preserve"> Календарный план;</w:t>
      </w:r>
    </w:p>
    <w:p w:rsidR="001B670B" w:rsidRDefault="001B670B" w:rsidP="001B670B">
      <w:pPr>
        <w:numPr>
          <w:ilvl w:val="0"/>
          <w:numId w:val="8"/>
        </w:numPr>
        <w:tabs>
          <w:tab w:val="clear" w:pos="1800"/>
          <w:tab w:val="left" w:pos="1701"/>
        </w:tabs>
        <w:spacing w:line="240" w:lineRule="atLeast"/>
        <w:ind w:left="0" w:firstLine="0"/>
        <w:jc w:val="left"/>
        <w:rPr>
          <w:sz w:val="24"/>
          <w:szCs w:val="24"/>
        </w:rPr>
      </w:pPr>
      <w:r w:rsidRPr="00A75555">
        <w:rPr>
          <w:sz w:val="24"/>
          <w:szCs w:val="24"/>
        </w:rPr>
        <w:t>Техническ</w:t>
      </w:r>
      <w:r>
        <w:rPr>
          <w:sz w:val="24"/>
          <w:szCs w:val="24"/>
        </w:rPr>
        <w:t>о</w:t>
      </w:r>
      <w:r w:rsidRPr="00A75555">
        <w:rPr>
          <w:sz w:val="24"/>
          <w:szCs w:val="24"/>
        </w:rPr>
        <w:t>е задани</w:t>
      </w:r>
      <w:r>
        <w:rPr>
          <w:sz w:val="24"/>
          <w:szCs w:val="24"/>
        </w:rPr>
        <w:t>е.</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учета вызовов.</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 xml:space="preserve">Паспорт автоматических установок пожаротушения, </w:t>
      </w:r>
      <w:r w:rsidR="00850AF1">
        <w:rPr>
          <w:sz w:val="24"/>
          <w:szCs w:val="24"/>
        </w:rPr>
        <w:t xml:space="preserve">дымоудаления, </w:t>
      </w:r>
      <w:r w:rsidRPr="00A75555">
        <w:rPr>
          <w:sz w:val="24"/>
          <w:szCs w:val="24"/>
        </w:rPr>
        <w:t>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График проведения технического обслуживания и ремонта;</w:t>
      </w:r>
    </w:p>
    <w:p w:rsidR="005F7B7E" w:rsidRPr="00850AF1" w:rsidRDefault="005F7B7E" w:rsidP="00850AF1">
      <w:pPr>
        <w:numPr>
          <w:ilvl w:val="0"/>
          <w:numId w:val="8"/>
        </w:numPr>
        <w:rPr>
          <w:sz w:val="24"/>
          <w:szCs w:val="24"/>
        </w:rPr>
      </w:pPr>
      <w:r w:rsidRPr="00A75555">
        <w:rPr>
          <w:sz w:val="24"/>
          <w:szCs w:val="24"/>
        </w:rPr>
        <w:t>Технические требования определяющие параметры работоспособности автоматических установок</w:t>
      </w:r>
      <w:r w:rsidR="00850AF1" w:rsidRPr="00850AF1">
        <w:t xml:space="preserve"> </w:t>
      </w:r>
      <w:r w:rsidR="00850AF1" w:rsidRPr="00850AF1">
        <w:rPr>
          <w:sz w:val="24"/>
          <w:szCs w:val="24"/>
        </w:rPr>
        <w:t xml:space="preserve">пожаротушения, </w:t>
      </w:r>
      <w:r w:rsidR="00523E89">
        <w:rPr>
          <w:sz w:val="24"/>
          <w:szCs w:val="24"/>
        </w:rPr>
        <w:t xml:space="preserve">дымоудаления, </w:t>
      </w:r>
      <w:r w:rsidR="00850AF1" w:rsidRPr="00850AF1">
        <w:rPr>
          <w:sz w:val="24"/>
          <w:szCs w:val="24"/>
        </w:rPr>
        <w:t xml:space="preserve">охранной, пожарной и </w:t>
      </w:r>
      <w:r w:rsidR="00850AF1">
        <w:rPr>
          <w:sz w:val="24"/>
          <w:szCs w:val="24"/>
        </w:rPr>
        <w:t>охранно – пожарной сигнализации</w:t>
      </w:r>
      <w:r w:rsidRPr="00850AF1">
        <w:rPr>
          <w:sz w:val="24"/>
          <w:szCs w:val="24"/>
        </w:rPr>
        <w:t>;</w:t>
      </w:r>
    </w:p>
    <w:p w:rsidR="005F7B7E" w:rsidRPr="00A75555" w:rsidRDefault="001B670B" w:rsidP="001B670B">
      <w:pPr>
        <w:numPr>
          <w:ilvl w:val="0"/>
          <w:numId w:val="8"/>
        </w:numPr>
        <w:tabs>
          <w:tab w:val="clear" w:pos="1800"/>
          <w:tab w:val="left" w:pos="1701"/>
        </w:tabs>
        <w:spacing w:line="240" w:lineRule="atLeast"/>
        <w:ind w:left="0" w:firstLine="0"/>
        <w:rPr>
          <w:sz w:val="24"/>
          <w:szCs w:val="24"/>
        </w:rPr>
      </w:pPr>
      <w:r>
        <w:rPr>
          <w:sz w:val="24"/>
          <w:szCs w:val="24"/>
        </w:rPr>
        <w:t xml:space="preserve"> </w:t>
      </w:r>
      <w:r w:rsidR="005F7B7E" w:rsidRPr="00A75555">
        <w:rPr>
          <w:sz w:val="24"/>
          <w:szCs w:val="24"/>
        </w:rPr>
        <w:t>Дефектная ведомость;</w:t>
      </w:r>
    </w:p>
    <w:p w:rsidR="00B10FAB" w:rsidRDefault="00B10FAB" w:rsidP="00A93D5A">
      <w:pPr>
        <w:tabs>
          <w:tab w:val="left" w:pos="993"/>
          <w:tab w:val="left" w:pos="1134"/>
          <w:tab w:val="left" w:pos="2268"/>
        </w:tabs>
        <w:spacing w:line="240" w:lineRule="atLeast"/>
        <w:ind w:left="567"/>
        <w:rPr>
          <w:sz w:val="24"/>
          <w:szCs w:val="24"/>
        </w:rPr>
      </w:pPr>
    </w:p>
    <w:p w:rsidR="005F7B7E" w:rsidRPr="00A75555" w:rsidRDefault="005F7B7E" w:rsidP="00A93D5A">
      <w:pPr>
        <w:tabs>
          <w:tab w:val="left" w:pos="993"/>
          <w:tab w:val="left" w:pos="1134"/>
        </w:tabs>
        <w:spacing w:line="240" w:lineRule="atLeast"/>
        <w:ind w:left="567"/>
        <w:rPr>
          <w:sz w:val="24"/>
          <w:szCs w:val="24"/>
        </w:rPr>
      </w:pPr>
    </w:p>
    <w:p w:rsidR="005F7B7E" w:rsidRDefault="005F7B7E" w:rsidP="005C7FC6">
      <w:pPr>
        <w:pStyle w:val="1"/>
      </w:pPr>
      <w:bookmarkStart w:id="132" w:name="_Toc237352083"/>
      <w:bookmarkEnd w:id="130"/>
      <w:bookmarkEnd w:id="131"/>
      <w:r w:rsidRPr="00A75555">
        <w:t>Статья 2</w:t>
      </w:r>
      <w:r w:rsidR="0020641E">
        <w:t>4</w:t>
      </w:r>
      <w:r w:rsidRPr="00A75555">
        <w:t>.  Вступление в силу и Срок действия Договора</w:t>
      </w:r>
      <w:bookmarkEnd w:id="132"/>
    </w:p>
    <w:p w:rsidR="00A93D5A" w:rsidRPr="00A93D5A" w:rsidRDefault="00A93D5A" w:rsidP="00A93D5A"/>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.1. Договор вступает в силу с даты его подписания Сторонами  и действует до полного надлежащего исполнения Сторонами своих обязательств по настоящему Договору.</w:t>
      </w:r>
    </w:p>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.2.Договор утрачивает силу после полного выполнения Сторонами обязательств по Договору и проведения взаиморасчетов.</w:t>
      </w:r>
    </w:p>
    <w:p w:rsidR="005F7B7E"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A93D5A">
        <w:rPr>
          <w:color w:val="000000"/>
          <w:sz w:val="24"/>
          <w:szCs w:val="24"/>
        </w:rPr>
        <w:t>5</w:t>
      </w:r>
      <w:r w:rsidRPr="00A75555">
        <w:rPr>
          <w:color w:val="000000"/>
          <w:sz w:val="24"/>
          <w:szCs w:val="24"/>
        </w:rPr>
        <w:t>.3.Договор составлен в 2 (Двух) подлинных экземплярах: 1 экз. - для Заказчика, 1 экз. - для Подрядчика, имеющих одинаковую юридическую силу.</w:t>
      </w:r>
    </w:p>
    <w:p w:rsidR="005F7B7E" w:rsidRPr="00A75555" w:rsidRDefault="005F7B7E" w:rsidP="00FC55AC">
      <w:pPr>
        <w:tabs>
          <w:tab w:val="num" w:pos="0"/>
          <w:tab w:val="left" w:pos="993"/>
          <w:tab w:val="left" w:pos="1134"/>
        </w:tabs>
        <w:spacing w:line="240" w:lineRule="atLeast"/>
        <w:ind w:firstLine="567"/>
        <w:rPr>
          <w:color w:val="000000"/>
          <w:sz w:val="24"/>
          <w:szCs w:val="24"/>
        </w:rPr>
      </w:pPr>
    </w:p>
    <w:p w:rsidR="005F7B7E" w:rsidRDefault="005F7B7E" w:rsidP="005C7FC6">
      <w:pPr>
        <w:pStyle w:val="1"/>
      </w:pPr>
      <w:bookmarkStart w:id="133" w:name="_Toc237352084"/>
      <w:r w:rsidRPr="00A75555">
        <w:t>Статья 2</w:t>
      </w:r>
      <w:r w:rsidR="0020641E">
        <w:t>5</w:t>
      </w:r>
      <w:r w:rsidRPr="00A75555">
        <w:t>.   Реквизиты Сторон</w:t>
      </w:r>
      <w:bookmarkEnd w:id="133"/>
    </w:p>
    <w:p w:rsidR="005F7B7E" w:rsidRPr="00CE661A" w:rsidRDefault="005F7B7E" w:rsidP="00CE661A"/>
    <w:p w:rsidR="005F7B7E" w:rsidRDefault="005F7B7E" w:rsidP="0020641E">
      <w:pPr>
        <w:keepNext/>
        <w:tabs>
          <w:tab w:val="left" w:pos="0"/>
        </w:tabs>
        <w:spacing w:line="240" w:lineRule="atLeast"/>
        <w:jc w:val="left"/>
        <w:rPr>
          <w:b/>
          <w:bCs/>
          <w:color w:val="000000"/>
          <w:sz w:val="24"/>
          <w:szCs w:val="24"/>
        </w:rPr>
      </w:pPr>
      <w:bookmarkStart w:id="134" w:name="_Toc55792028"/>
      <w:bookmarkStart w:id="135" w:name="_Toc136946269"/>
      <w:bookmarkStart w:id="136" w:name="_Toc136964355"/>
      <w:bookmarkStart w:id="137" w:name="_Toc137023184"/>
      <w:bookmarkStart w:id="138" w:name="_Toc138492771"/>
      <w:bookmarkStart w:id="139" w:name="_Toc187639977"/>
      <w:bookmarkStart w:id="140" w:name="_Toc187654554"/>
      <w:bookmarkStart w:id="141" w:name="_Toc188938438"/>
      <w:bookmarkStart w:id="142" w:name="_Toc224119840"/>
      <w:bookmarkStart w:id="143" w:name="_Toc224120089"/>
      <w:bookmarkStart w:id="144" w:name="_Toc224460631"/>
      <w:bookmarkStart w:id="145" w:name="_Toc224528651"/>
      <w:bookmarkStart w:id="146" w:name="_Toc224549484"/>
      <w:bookmarkStart w:id="147" w:name="_Toc226349921"/>
      <w:bookmarkStart w:id="148" w:name="_Toc226958464"/>
      <w:bookmarkStart w:id="149" w:name="_Toc226960305"/>
      <w:r w:rsidRPr="00A75555">
        <w:rPr>
          <w:b/>
          <w:bCs/>
          <w:color w:val="000000"/>
          <w:sz w:val="24"/>
          <w:szCs w:val="24"/>
        </w:rPr>
        <w:t>"ЗАКАЗЧИК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A75555">
        <w:rPr>
          <w:b/>
          <w:bCs/>
          <w:color w:val="000000"/>
          <w:sz w:val="24"/>
          <w:szCs w:val="24"/>
        </w:rPr>
        <w:t xml:space="preserve"> </w:t>
      </w:r>
    </w:p>
    <w:p w:rsidR="00A93D5A" w:rsidRPr="00A75555" w:rsidRDefault="00A93D5A" w:rsidP="0020641E">
      <w:pPr>
        <w:keepNext/>
        <w:tabs>
          <w:tab w:val="left" w:pos="0"/>
        </w:tabs>
        <w:spacing w:line="240" w:lineRule="atLeast"/>
        <w:jc w:val="left"/>
        <w:rPr>
          <w:b/>
          <w:bCs/>
          <w:color w:val="000000"/>
          <w:sz w:val="24"/>
          <w:szCs w:val="24"/>
        </w:rPr>
      </w:pP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Федеральное государственное унитарное предприятие «Предприятие по обращению с </w:t>
      </w:r>
      <w:r>
        <w:rPr>
          <w:color w:val="000000"/>
          <w:sz w:val="24"/>
          <w:szCs w:val="24"/>
        </w:rPr>
        <w:t xml:space="preserve">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радиоактивными отходами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Юридический адрес: 119017, Российская Федерация, г. Москва, ул. Большая Ордынка, д. 24.</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Северо-Западный центр по обращению с радиоактивными отходами «СевРАО» - филиал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ФГУП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Почтовый адрес: 183017, г. Мурманск, ул. Лобова, д.100</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 xml:space="preserve">Телефон/факс: (815-2) 22-42-93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ИНН 4714004270, КПП 519043002</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р/сч 40502810241020000065 в Отделении №8627 Сбербанка России г.</w:t>
      </w:r>
      <w:r w:rsidR="0020641E">
        <w:rPr>
          <w:color w:val="000000"/>
          <w:sz w:val="24"/>
          <w:szCs w:val="24"/>
        </w:rPr>
        <w:t xml:space="preserve"> </w:t>
      </w:r>
      <w:r w:rsidRPr="00A75555">
        <w:rPr>
          <w:color w:val="000000"/>
          <w:sz w:val="24"/>
          <w:szCs w:val="24"/>
        </w:rPr>
        <w:t>Мурманск</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БИК 044705615</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к/сч 30101810300000000615</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b/>
          <w:color w:val="000000"/>
          <w:sz w:val="24"/>
          <w:szCs w:val="24"/>
        </w:rPr>
      </w:pPr>
      <w:r w:rsidRPr="0020641E">
        <w:rPr>
          <w:b/>
          <w:color w:val="000000"/>
          <w:sz w:val="24"/>
          <w:szCs w:val="24"/>
        </w:rPr>
        <w:t>"ПОДРЯДЧИК"</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Юридический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Почтовый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Электронный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Тел.: ______________ тел./факс: ________________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ИНН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КПП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ОГРН </w:t>
      </w:r>
      <w:r>
        <w:rPr>
          <w:color w:val="000000"/>
          <w:sz w:val="24"/>
          <w:szCs w:val="24"/>
        </w:rPr>
        <w:t>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lastRenderedPageBreak/>
        <w:t xml:space="preserve">          р/сч </w:t>
      </w:r>
      <w:r>
        <w:rPr>
          <w:color w:val="000000"/>
          <w:sz w:val="24"/>
          <w:szCs w:val="24"/>
        </w:rPr>
        <w:t>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в Отделении №           Сбербанка России г. </w:t>
      </w:r>
      <w:r>
        <w:rPr>
          <w:color w:val="000000"/>
          <w:sz w:val="24"/>
          <w:szCs w:val="24"/>
        </w:rPr>
        <w:t>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к/сч </w:t>
      </w:r>
      <w:r>
        <w:rPr>
          <w:color w:val="000000"/>
          <w:sz w:val="24"/>
          <w:szCs w:val="24"/>
        </w:rPr>
        <w:t>_______________</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БИК</w:t>
      </w:r>
      <w:r>
        <w:rPr>
          <w:color w:val="000000"/>
          <w:sz w:val="24"/>
          <w:szCs w:val="24"/>
        </w:rPr>
        <w:t>_______________</w:t>
      </w:r>
    </w:p>
    <w:p w:rsidR="0020641E" w:rsidRPr="00A75555" w:rsidRDefault="0020641E" w:rsidP="0020641E">
      <w:pPr>
        <w:tabs>
          <w:tab w:val="left" w:pos="0"/>
        </w:tabs>
        <w:spacing w:line="240" w:lineRule="atLeast"/>
        <w:jc w:val="left"/>
        <w:rPr>
          <w:color w:val="000000"/>
          <w:sz w:val="24"/>
          <w:szCs w:val="24"/>
        </w:rPr>
      </w:pPr>
    </w:p>
    <w:tbl>
      <w:tblPr>
        <w:tblW w:w="10134" w:type="dxa"/>
        <w:tblInd w:w="2" w:type="dxa"/>
        <w:tblLayout w:type="fixed"/>
        <w:tblLook w:val="0000" w:firstRow="0" w:lastRow="0" w:firstColumn="0" w:lastColumn="0" w:noHBand="0" w:noVBand="0"/>
      </w:tblPr>
      <w:tblGrid>
        <w:gridCol w:w="10134"/>
      </w:tblGrid>
      <w:tr w:rsidR="005F7B7E" w:rsidRPr="00A75555" w:rsidTr="0020641E">
        <w:trPr>
          <w:trHeight w:val="2414"/>
        </w:trPr>
        <w:tc>
          <w:tcPr>
            <w:tcW w:w="10134" w:type="dxa"/>
            <w:tcBorders>
              <w:bottom w:val="nil"/>
            </w:tcBorders>
            <w:shd w:val="clear" w:color="auto" w:fill="auto"/>
          </w:tcPr>
          <w:p w:rsidR="005F7B7E" w:rsidRPr="00A75555" w:rsidRDefault="005F7B7E" w:rsidP="0020641E">
            <w:pPr>
              <w:keepNext/>
              <w:tabs>
                <w:tab w:val="left" w:pos="993"/>
                <w:tab w:val="left" w:pos="1134"/>
              </w:tabs>
              <w:spacing w:before="40" w:after="40"/>
              <w:ind w:hanging="2"/>
              <w:jc w:val="left"/>
              <w:rPr>
                <w:color w:val="000000"/>
                <w:sz w:val="24"/>
                <w:szCs w:val="24"/>
              </w:rPr>
            </w:pPr>
          </w:p>
          <w:p w:rsidR="00A93D5A" w:rsidRPr="00A75555" w:rsidRDefault="00A93D5A" w:rsidP="0020641E">
            <w:pPr>
              <w:keepNext/>
              <w:tabs>
                <w:tab w:val="left" w:pos="993"/>
                <w:tab w:val="left" w:pos="1134"/>
              </w:tabs>
              <w:spacing w:before="40" w:after="40"/>
              <w:ind w:hanging="2"/>
              <w:jc w:val="left"/>
              <w:rPr>
                <w:b/>
                <w:bCs/>
                <w:color w:val="000000"/>
                <w:sz w:val="24"/>
                <w:szCs w:val="24"/>
              </w:rPr>
            </w:pPr>
          </w:p>
          <w:p w:rsidR="005F7B7E" w:rsidRPr="003F53C8" w:rsidRDefault="005F7B7E" w:rsidP="0020641E">
            <w:pPr>
              <w:pStyle w:val="msonormalcxspmiddle"/>
              <w:suppressAutoHyphens/>
              <w:ind w:right="-567" w:hanging="2"/>
              <w:rPr>
                <w:sz w:val="23"/>
                <w:szCs w:val="23"/>
              </w:rPr>
            </w:pPr>
            <w:r>
              <w:t xml:space="preserve">         </w:t>
            </w:r>
          </w:p>
          <w:p w:rsidR="005F7B7E" w:rsidRDefault="005F7B7E" w:rsidP="00C82B0C">
            <w:pPr>
              <w:tabs>
                <w:tab w:val="left" w:pos="993"/>
                <w:tab w:val="left" w:pos="1134"/>
              </w:tabs>
              <w:spacing w:line="240" w:lineRule="atLeast"/>
              <w:ind w:firstLine="567"/>
              <w:rPr>
                <w:color w:val="000000"/>
                <w:sz w:val="24"/>
                <w:szCs w:val="24"/>
              </w:rPr>
            </w:pPr>
          </w:p>
          <w:p w:rsidR="005F7B7E" w:rsidRPr="00176A76" w:rsidRDefault="005F7B7E" w:rsidP="0020641E">
            <w:pPr>
              <w:tabs>
                <w:tab w:val="left" w:pos="-2"/>
              </w:tabs>
              <w:spacing w:line="240" w:lineRule="atLeast"/>
              <w:ind w:hanging="2"/>
              <w:jc w:val="left"/>
              <w:rPr>
                <w:b/>
                <w:color w:val="000000"/>
                <w:sz w:val="24"/>
                <w:szCs w:val="24"/>
              </w:rPr>
            </w:pPr>
            <w:r w:rsidRPr="00176A76">
              <w:rPr>
                <w:b/>
                <w:color w:val="000000"/>
                <w:sz w:val="24"/>
                <w:szCs w:val="24"/>
              </w:rPr>
              <w:t>ПОДПИСИ СТОРОН:</w:t>
            </w:r>
          </w:p>
          <w:p w:rsidR="005F7B7E" w:rsidRDefault="005F7B7E" w:rsidP="008C1D83">
            <w:pPr>
              <w:tabs>
                <w:tab w:val="left" w:pos="993"/>
                <w:tab w:val="left" w:pos="1134"/>
              </w:tabs>
              <w:spacing w:line="240" w:lineRule="atLeast"/>
              <w:ind w:firstLine="567"/>
              <w:jc w:val="center"/>
              <w:rPr>
                <w:color w:val="000000"/>
                <w:sz w:val="24"/>
                <w:szCs w:val="24"/>
              </w:rPr>
            </w:pPr>
          </w:p>
          <w:tbl>
            <w:tblPr>
              <w:tblW w:w="9639" w:type="dxa"/>
              <w:tblLayout w:type="fixed"/>
              <w:tblLook w:val="00A0" w:firstRow="1" w:lastRow="0" w:firstColumn="1" w:lastColumn="0" w:noHBand="0" w:noVBand="0"/>
            </w:tblPr>
            <w:tblGrid>
              <w:gridCol w:w="4819"/>
              <w:gridCol w:w="4820"/>
            </w:tblGrid>
            <w:tr w:rsidR="005F7B7E">
              <w:tc>
                <w:tcPr>
                  <w:tcW w:w="4819" w:type="dxa"/>
                </w:tcPr>
                <w:p w:rsidR="005F7B7E" w:rsidRPr="00A62D27" w:rsidRDefault="005F7B7E" w:rsidP="00A62D27">
                  <w:pPr>
                    <w:tabs>
                      <w:tab w:val="left" w:pos="993"/>
                      <w:tab w:val="left" w:pos="1134"/>
                    </w:tabs>
                    <w:spacing w:line="240" w:lineRule="atLeast"/>
                    <w:jc w:val="left"/>
                    <w:rPr>
                      <w:sz w:val="24"/>
                      <w:szCs w:val="24"/>
                    </w:rPr>
                  </w:pPr>
                  <w:r w:rsidRPr="00A62D27">
                    <w:rPr>
                      <w:b/>
                      <w:bCs/>
                      <w:color w:val="000000"/>
                      <w:sz w:val="24"/>
                      <w:szCs w:val="24"/>
                    </w:rPr>
                    <w:t>От Заказчика:</w:t>
                  </w:r>
                  <w:r w:rsidRPr="00A62D27">
                    <w:rPr>
                      <w:sz w:val="24"/>
                      <w:szCs w:val="24"/>
                    </w:rPr>
                    <w:t xml:space="preserve"> </w:t>
                  </w:r>
                </w:p>
                <w:p w:rsidR="005F7B7E" w:rsidRPr="00A62D27" w:rsidRDefault="005F7B7E" w:rsidP="00A62D27">
                  <w:pPr>
                    <w:tabs>
                      <w:tab w:val="left" w:pos="993"/>
                      <w:tab w:val="left" w:pos="1134"/>
                    </w:tabs>
                    <w:spacing w:line="240" w:lineRule="atLeast"/>
                    <w:jc w:val="left"/>
                    <w:rPr>
                      <w:color w:val="000000"/>
                      <w:sz w:val="24"/>
                      <w:szCs w:val="24"/>
                    </w:rPr>
                  </w:pPr>
                  <w:r w:rsidRPr="00A62D27">
                    <w:rPr>
                      <w:sz w:val="24"/>
                      <w:szCs w:val="24"/>
                    </w:rPr>
                    <w:t>И.о. д</w:t>
                  </w:r>
                  <w:r w:rsidRPr="00A62D27">
                    <w:rPr>
                      <w:color w:val="000000"/>
                      <w:sz w:val="24"/>
                      <w:szCs w:val="24"/>
                    </w:rPr>
                    <w:t xml:space="preserve">иректора СЗЦ «СевРАО» </w:t>
                  </w:r>
                </w:p>
                <w:p w:rsidR="005F7B7E" w:rsidRPr="00A62D27" w:rsidRDefault="005F7B7E" w:rsidP="00A62D27">
                  <w:pPr>
                    <w:tabs>
                      <w:tab w:val="left" w:pos="993"/>
                      <w:tab w:val="left" w:pos="1134"/>
                    </w:tabs>
                    <w:spacing w:line="240" w:lineRule="atLeast"/>
                    <w:jc w:val="left"/>
                    <w:rPr>
                      <w:color w:val="000000"/>
                      <w:sz w:val="24"/>
                      <w:szCs w:val="24"/>
                    </w:rPr>
                  </w:pPr>
                  <w:r w:rsidRPr="00A62D27">
                    <w:rPr>
                      <w:color w:val="000000"/>
                      <w:sz w:val="24"/>
                      <w:szCs w:val="24"/>
                    </w:rPr>
                    <w:t xml:space="preserve">- филиала ФГУП «РосРАО»  </w:t>
                  </w:r>
                </w:p>
                <w:p w:rsidR="005F7B7E" w:rsidRDefault="005F7B7E" w:rsidP="009E3574">
                  <w:pPr>
                    <w:tabs>
                      <w:tab w:val="left" w:pos="993"/>
                      <w:tab w:val="left" w:pos="1134"/>
                    </w:tabs>
                    <w:spacing w:line="240" w:lineRule="atLeast"/>
                    <w:jc w:val="left"/>
                    <w:rPr>
                      <w:color w:val="000000"/>
                      <w:sz w:val="24"/>
                      <w:szCs w:val="24"/>
                    </w:rPr>
                  </w:pPr>
                  <w:r w:rsidRPr="00A62D27">
                    <w:rPr>
                      <w:color w:val="000000"/>
                      <w:sz w:val="24"/>
                      <w:szCs w:val="24"/>
                    </w:rPr>
                    <w:t>______________________ В.</w:t>
                  </w:r>
                  <w:r w:rsidR="009E3574">
                    <w:rPr>
                      <w:color w:val="000000"/>
                      <w:sz w:val="24"/>
                      <w:szCs w:val="24"/>
                    </w:rPr>
                    <w:t>Н</w:t>
                  </w:r>
                  <w:r w:rsidRPr="00A62D27">
                    <w:rPr>
                      <w:color w:val="000000"/>
                      <w:sz w:val="24"/>
                      <w:szCs w:val="24"/>
                    </w:rPr>
                    <w:t xml:space="preserve">. </w:t>
                  </w:r>
                  <w:r w:rsidR="009E3574">
                    <w:rPr>
                      <w:color w:val="000000"/>
                      <w:sz w:val="24"/>
                      <w:szCs w:val="24"/>
                    </w:rPr>
                    <w:t>Пантелеев</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«____» __________2014г.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9E3574">
                  <w:pPr>
                    <w:tabs>
                      <w:tab w:val="left" w:pos="993"/>
                      <w:tab w:val="left" w:pos="1134"/>
                    </w:tabs>
                    <w:spacing w:line="240" w:lineRule="atLeast"/>
                    <w:jc w:val="left"/>
                    <w:rPr>
                      <w:color w:val="000000"/>
                      <w:sz w:val="24"/>
                      <w:szCs w:val="24"/>
                    </w:rPr>
                  </w:pPr>
                  <w:r>
                    <w:rPr>
                      <w:color w:val="000000"/>
                      <w:sz w:val="24"/>
                      <w:szCs w:val="24"/>
                    </w:rPr>
                    <w:t>М.П.</w:t>
                  </w:r>
                </w:p>
              </w:tc>
              <w:tc>
                <w:tcPr>
                  <w:tcW w:w="4820" w:type="dxa"/>
                </w:tcPr>
                <w:p w:rsidR="005F7B7E" w:rsidRPr="00A62D27" w:rsidRDefault="00176A76" w:rsidP="00A62D27">
                  <w:pPr>
                    <w:tabs>
                      <w:tab w:val="left" w:pos="993"/>
                      <w:tab w:val="left" w:pos="1134"/>
                    </w:tabs>
                    <w:spacing w:line="240" w:lineRule="atLeast"/>
                    <w:jc w:val="left"/>
                    <w:rPr>
                      <w:color w:val="000000"/>
                      <w:sz w:val="24"/>
                      <w:szCs w:val="24"/>
                    </w:rPr>
                  </w:pPr>
                  <w:r>
                    <w:rPr>
                      <w:b/>
                      <w:bCs/>
                      <w:color w:val="000000"/>
                      <w:sz w:val="24"/>
                      <w:szCs w:val="24"/>
                    </w:rPr>
                    <w:t xml:space="preserve">                </w:t>
                  </w:r>
                  <w:r w:rsidR="005F7B7E" w:rsidRPr="00A62D27">
                    <w:rPr>
                      <w:b/>
                      <w:bCs/>
                      <w:color w:val="000000"/>
                      <w:sz w:val="24"/>
                      <w:szCs w:val="24"/>
                    </w:rPr>
                    <w:t>От Подрядчика:</w:t>
                  </w:r>
                  <w:r w:rsidR="005F7B7E" w:rsidRPr="00A62D27">
                    <w:rPr>
                      <w:color w:val="000000"/>
                      <w:sz w:val="24"/>
                      <w:szCs w:val="24"/>
                    </w:rPr>
                    <w:t xml:space="preserve"> </w:t>
                  </w:r>
                </w:p>
                <w:p w:rsidR="005F7B7E" w:rsidRPr="00A62D27" w:rsidRDefault="00176A76" w:rsidP="00A62D27">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 xml:space="preserve">Директор  </w:t>
                  </w:r>
                </w:p>
                <w:p w:rsidR="005F7B7E" w:rsidRPr="00A62D27" w:rsidRDefault="005F7B7E" w:rsidP="00A62D27">
                  <w:pPr>
                    <w:tabs>
                      <w:tab w:val="left" w:pos="993"/>
                      <w:tab w:val="left" w:pos="1134"/>
                    </w:tabs>
                    <w:spacing w:line="240" w:lineRule="atLeast"/>
                    <w:jc w:val="left"/>
                    <w:rPr>
                      <w:color w:val="000000"/>
                      <w:sz w:val="24"/>
                      <w:szCs w:val="24"/>
                    </w:rPr>
                  </w:pPr>
                </w:p>
                <w:p w:rsidR="005F7B7E"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_______________________</w:t>
                  </w:r>
                  <w:r>
                    <w:rPr>
                      <w:color w:val="000000"/>
                      <w:sz w:val="24"/>
                      <w:szCs w:val="24"/>
                    </w:rPr>
                    <w:t xml:space="preserve"> </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«____» ___________ 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176A76">
                  <w:pPr>
                    <w:tabs>
                      <w:tab w:val="left" w:pos="993"/>
                      <w:tab w:val="left" w:pos="1134"/>
                    </w:tabs>
                    <w:spacing w:line="240" w:lineRule="atLeast"/>
                    <w:jc w:val="left"/>
                    <w:rPr>
                      <w:color w:val="000000"/>
                      <w:sz w:val="24"/>
                      <w:szCs w:val="24"/>
                    </w:rPr>
                  </w:pPr>
                  <w:r>
                    <w:rPr>
                      <w:color w:val="000000"/>
                      <w:sz w:val="24"/>
                      <w:szCs w:val="24"/>
                    </w:rPr>
                    <w:t xml:space="preserve">      М.П.</w:t>
                  </w:r>
                </w:p>
              </w:tc>
            </w:tr>
          </w:tbl>
          <w:p w:rsidR="005F7B7E" w:rsidRPr="00A75555" w:rsidRDefault="005F7B7E" w:rsidP="00C82B0C">
            <w:pPr>
              <w:tabs>
                <w:tab w:val="left" w:pos="993"/>
                <w:tab w:val="left" w:pos="1134"/>
              </w:tabs>
              <w:spacing w:line="240" w:lineRule="atLeast"/>
              <w:ind w:firstLine="567"/>
              <w:rPr>
                <w:color w:val="000000"/>
                <w:sz w:val="24"/>
                <w:szCs w:val="24"/>
              </w:rPr>
            </w:pPr>
          </w:p>
        </w:tc>
      </w:tr>
    </w:tbl>
    <w:p w:rsidR="005F7B7E" w:rsidRPr="00A75555" w:rsidRDefault="005F7B7E" w:rsidP="006321AE">
      <w:pPr>
        <w:keepNext/>
        <w:spacing w:line="240" w:lineRule="atLeast"/>
        <w:jc w:val="center"/>
        <w:rPr>
          <w:color w:val="000000"/>
          <w:sz w:val="24"/>
          <w:szCs w:val="24"/>
        </w:rPr>
      </w:pPr>
    </w:p>
    <w:sectPr w:rsidR="005F7B7E" w:rsidRPr="00A75555" w:rsidSect="00176A76">
      <w:footerReference w:type="default" r:id="rId9"/>
      <w:pgSz w:w="11907" w:h="16840" w:code="9"/>
      <w:pgMar w:top="568" w:right="708" w:bottom="284" w:left="993"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6DE" w:rsidRDefault="00AA76DE">
      <w:r>
        <w:separator/>
      </w:r>
    </w:p>
  </w:endnote>
  <w:endnote w:type="continuationSeparator" w:id="0">
    <w:p w:rsidR="00AA76DE" w:rsidRDefault="00AA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D5A" w:rsidRDefault="00A93D5A">
    <w:pPr>
      <w:pStyle w:val="ab"/>
      <w:jc w:val="right"/>
    </w:pPr>
    <w:r>
      <w:fldChar w:fldCharType="begin"/>
    </w:r>
    <w:r>
      <w:instrText xml:space="preserve"> PAGE   \* MERGEFORMAT </w:instrText>
    </w:r>
    <w:r>
      <w:fldChar w:fldCharType="separate"/>
    </w:r>
    <w:r w:rsidR="007B6A1B">
      <w:rPr>
        <w:noProof/>
      </w:rPr>
      <w:t>11</w:t>
    </w:r>
    <w:r>
      <w:rPr>
        <w:noProof/>
      </w:rPr>
      <w:fldChar w:fldCharType="end"/>
    </w:r>
  </w:p>
  <w:p w:rsidR="00A93D5A" w:rsidRDefault="00A93D5A" w:rsidP="00F64D3C">
    <w:pPr>
      <w:pStyle w:val="ab"/>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6DE" w:rsidRDefault="00AA76DE">
      <w:r>
        <w:separator/>
      </w:r>
    </w:p>
  </w:footnote>
  <w:footnote w:type="continuationSeparator" w:id="0">
    <w:p w:rsidR="00AA76DE" w:rsidRDefault="00AA76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AA4E036"/>
    <w:lvl w:ilvl="0">
      <w:start w:val="1"/>
      <w:numFmt w:val="decimal"/>
      <w:lvlText w:val="%1."/>
      <w:lvlJc w:val="left"/>
      <w:pPr>
        <w:tabs>
          <w:tab w:val="num" w:pos="643"/>
        </w:tabs>
        <w:ind w:left="643" w:hanging="360"/>
      </w:pPr>
    </w:lvl>
  </w:abstractNum>
  <w:abstractNum w:abstractNumId="1">
    <w:nsid w:val="0719011F"/>
    <w:multiLevelType w:val="multilevel"/>
    <w:tmpl w:val="810E5658"/>
    <w:lvl w:ilvl="0">
      <w:start w:val="1"/>
      <w:numFmt w:val="decimal"/>
      <w:lvlText w:val="СТАТЬЯ %1."/>
      <w:lvlJc w:val="left"/>
      <w:pPr>
        <w:tabs>
          <w:tab w:val="num" w:pos="1802"/>
        </w:tabs>
        <w:ind w:left="929" w:hanging="567"/>
      </w:pPr>
      <w:rPr>
        <w:rFonts w:ascii="Times New Roman" w:hAnsi="Times New Roman" w:cs="Times New Roman" w:hint="default"/>
        <w:b w:val="0"/>
        <w:bCs w:val="0"/>
        <w:i/>
        <w:iCs/>
        <w:sz w:val="24"/>
        <w:szCs w:val="24"/>
      </w:rPr>
    </w:lvl>
    <w:lvl w:ilvl="1">
      <w:start w:val="1"/>
      <w:numFmt w:val="decimal"/>
      <w:lvlText w:val="%1.%2."/>
      <w:lvlJc w:val="left"/>
      <w:pPr>
        <w:tabs>
          <w:tab w:val="num" w:pos="1132"/>
        </w:tabs>
        <w:ind w:left="16" w:firstLine="708"/>
      </w:pPr>
      <w:rPr>
        <w:rFonts w:hint="default"/>
        <w:b w:val="0"/>
        <w:bCs w:val="0"/>
        <w:color w:val="auto"/>
        <w:sz w:val="24"/>
        <w:szCs w:val="24"/>
      </w:rPr>
    </w:lvl>
    <w:lvl w:ilvl="2">
      <w:start w:val="1"/>
      <w:numFmt w:val="decimal"/>
      <w:lvlText w:val="%2%1..%3."/>
      <w:lvlJc w:val="left"/>
      <w:pPr>
        <w:tabs>
          <w:tab w:val="num" w:pos="2124"/>
        </w:tabs>
        <w:ind w:left="2124" w:hanging="708"/>
      </w:pPr>
      <w:rPr>
        <w:rFonts w:hint="default"/>
        <w:b w:val="0"/>
        <w:bCs w:val="0"/>
        <w:i w:val="0"/>
        <w:iCs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5">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B529FC"/>
    <w:multiLevelType w:val="multilevel"/>
    <w:tmpl w:val="D1949090"/>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3CC1F8F"/>
    <w:multiLevelType w:val="multilevel"/>
    <w:tmpl w:val="FFE212E8"/>
    <w:lvl w:ilvl="0">
      <w:start w:val="1"/>
      <w:numFmt w:val="decimal"/>
      <w:lvlText w:val="%1."/>
      <w:lvlJc w:val="left"/>
      <w:pPr>
        <w:ind w:left="600" w:hanging="600"/>
      </w:pPr>
      <w:rPr>
        <w:rFonts w:hint="default"/>
      </w:rPr>
    </w:lvl>
    <w:lvl w:ilvl="1">
      <w:start w:val="26"/>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8">
    <w:nsid w:val="16D7640C"/>
    <w:multiLevelType w:val="singleLevel"/>
    <w:tmpl w:val="5F64D286"/>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val="0"/>
        <w:sz w:val="24"/>
        <w:szCs w:val="24"/>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0"/>
      <w:lvlText w:val="%1.%2"/>
      <w:lvlJc w:val="left"/>
      <w:pPr>
        <w:tabs>
          <w:tab w:val="num" w:pos="851"/>
        </w:tabs>
        <w:ind w:left="851" w:hanging="851"/>
      </w:pPr>
      <w:rPr>
        <w:rFonts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194601E"/>
    <w:multiLevelType w:val="multilevel"/>
    <w:tmpl w:val="409E5DD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79A01FB"/>
    <w:multiLevelType w:val="multilevel"/>
    <w:tmpl w:val="41F60A52"/>
    <w:lvl w:ilvl="0">
      <w:start w:val="16"/>
      <w:numFmt w:val="decimal"/>
      <w:lvlText w:val="%1"/>
      <w:lvlJc w:val="left"/>
      <w:pPr>
        <w:ind w:left="420" w:hanging="420"/>
      </w:pPr>
      <w:rPr>
        <w:rFonts w:hint="default"/>
        <w:color w:val="000000"/>
      </w:rPr>
    </w:lvl>
    <w:lvl w:ilvl="1">
      <w:start w:val="2"/>
      <w:numFmt w:val="decimal"/>
      <w:lvlText w:val="%1.%2"/>
      <w:lvlJc w:val="left"/>
      <w:pPr>
        <w:ind w:left="987" w:hanging="4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cs="Symbol" w:hint="default"/>
      </w:rPr>
    </w:lvl>
    <w:lvl w:ilvl="1" w:tplc="94144A5A">
      <w:start w:val="1"/>
      <w:numFmt w:val="bullet"/>
      <w:lvlText w:val="o"/>
      <w:lvlJc w:val="left"/>
      <w:pPr>
        <w:tabs>
          <w:tab w:val="num" w:pos="2149"/>
        </w:tabs>
        <w:ind w:left="2149" w:hanging="360"/>
      </w:pPr>
      <w:rPr>
        <w:rFonts w:ascii="Courier New" w:hAnsi="Courier New" w:cs="Courier New" w:hint="default"/>
      </w:rPr>
    </w:lvl>
    <w:lvl w:ilvl="2" w:tplc="E1446E9C">
      <w:start w:val="1"/>
      <w:numFmt w:val="bullet"/>
      <w:lvlText w:val=""/>
      <w:lvlJc w:val="left"/>
      <w:pPr>
        <w:tabs>
          <w:tab w:val="num" w:pos="2869"/>
        </w:tabs>
        <w:ind w:left="2869" w:hanging="360"/>
      </w:pPr>
      <w:rPr>
        <w:rFonts w:ascii="Wingdings" w:hAnsi="Wingdings" w:cs="Wingdings" w:hint="default"/>
      </w:rPr>
    </w:lvl>
    <w:lvl w:ilvl="3" w:tplc="EDA6A4AC">
      <w:start w:val="1"/>
      <w:numFmt w:val="bullet"/>
      <w:lvlText w:val=""/>
      <w:lvlJc w:val="left"/>
      <w:pPr>
        <w:tabs>
          <w:tab w:val="num" w:pos="3589"/>
        </w:tabs>
        <w:ind w:left="3589" w:hanging="360"/>
      </w:pPr>
      <w:rPr>
        <w:rFonts w:ascii="Symbol" w:hAnsi="Symbol" w:cs="Symbol" w:hint="default"/>
      </w:rPr>
    </w:lvl>
    <w:lvl w:ilvl="4" w:tplc="0DDCF8B6">
      <w:start w:val="1"/>
      <w:numFmt w:val="bullet"/>
      <w:lvlText w:val="o"/>
      <w:lvlJc w:val="left"/>
      <w:pPr>
        <w:tabs>
          <w:tab w:val="num" w:pos="4309"/>
        </w:tabs>
        <w:ind w:left="4309" w:hanging="360"/>
      </w:pPr>
      <w:rPr>
        <w:rFonts w:ascii="Courier New" w:hAnsi="Courier New" w:cs="Courier New" w:hint="default"/>
      </w:rPr>
    </w:lvl>
    <w:lvl w:ilvl="5" w:tplc="FE14FE02">
      <w:start w:val="1"/>
      <w:numFmt w:val="bullet"/>
      <w:lvlText w:val=""/>
      <w:lvlJc w:val="left"/>
      <w:pPr>
        <w:tabs>
          <w:tab w:val="num" w:pos="5029"/>
        </w:tabs>
        <w:ind w:left="5029" w:hanging="360"/>
      </w:pPr>
      <w:rPr>
        <w:rFonts w:ascii="Wingdings" w:hAnsi="Wingdings" w:cs="Wingdings" w:hint="default"/>
      </w:rPr>
    </w:lvl>
    <w:lvl w:ilvl="6" w:tplc="4A4EE3CE">
      <w:start w:val="1"/>
      <w:numFmt w:val="bullet"/>
      <w:lvlText w:val=""/>
      <w:lvlJc w:val="left"/>
      <w:pPr>
        <w:tabs>
          <w:tab w:val="num" w:pos="5749"/>
        </w:tabs>
        <w:ind w:left="5749" w:hanging="360"/>
      </w:pPr>
      <w:rPr>
        <w:rFonts w:ascii="Symbol" w:hAnsi="Symbol" w:cs="Symbol" w:hint="default"/>
      </w:rPr>
    </w:lvl>
    <w:lvl w:ilvl="7" w:tplc="F1BC8204">
      <w:start w:val="1"/>
      <w:numFmt w:val="bullet"/>
      <w:lvlText w:val="o"/>
      <w:lvlJc w:val="left"/>
      <w:pPr>
        <w:tabs>
          <w:tab w:val="num" w:pos="6469"/>
        </w:tabs>
        <w:ind w:left="6469" w:hanging="360"/>
      </w:pPr>
      <w:rPr>
        <w:rFonts w:ascii="Courier New" w:hAnsi="Courier New" w:cs="Courier New" w:hint="default"/>
      </w:rPr>
    </w:lvl>
    <w:lvl w:ilvl="8" w:tplc="54048806">
      <w:start w:val="1"/>
      <w:numFmt w:val="bullet"/>
      <w:lvlText w:val=""/>
      <w:lvlJc w:val="left"/>
      <w:pPr>
        <w:tabs>
          <w:tab w:val="num" w:pos="7189"/>
        </w:tabs>
        <w:ind w:left="7189" w:hanging="360"/>
      </w:pPr>
      <w:rPr>
        <w:rFonts w:ascii="Wingdings" w:hAnsi="Wingdings" w:cs="Wingdings" w:hint="default"/>
      </w:rPr>
    </w:lvl>
  </w:abstractNum>
  <w:abstractNum w:abstractNumId="15">
    <w:nsid w:val="2A5257D1"/>
    <w:multiLevelType w:val="multilevel"/>
    <w:tmpl w:val="580C277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8">
    <w:nsid w:val="32AE0372"/>
    <w:multiLevelType w:val="hybridMultilevel"/>
    <w:tmpl w:val="AA5C1742"/>
    <w:lvl w:ilvl="0" w:tplc="2A405750">
      <w:start w:val="1"/>
      <w:numFmt w:val="bullet"/>
      <w:lvlText w:val=""/>
      <w:lvlJc w:val="left"/>
      <w:pPr>
        <w:tabs>
          <w:tab w:val="num" w:pos="900"/>
        </w:tabs>
        <w:ind w:left="900" w:hanging="360"/>
      </w:pPr>
      <w:rPr>
        <w:rFonts w:ascii="Symbol" w:hAnsi="Symbol" w:cs="Symbol" w:hint="default"/>
      </w:rPr>
    </w:lvl>
    <w:lvl w:ilvl="1" w:tplc="2E3AD1A4">
      <w:start w:val="1"/>
      <w:numFmt w:val="bullet"/>
      <w:lvlText w:val="o"/>
      <w:lvlJc w:val="left"/>
      <w:pPr>
        <w:tabs>
          <w:tab w:val="num" w:pos="1440"/>
        </w:tabs>
        <w:ind w:left="1440" w:hanging="360"/>
      </w:pPr>
      <w:rPr>
        <w:rFonts w:ascii="Courier New" w:hAnsi="Courier New" w:cs="Courier New" w:hint="default"/>
      </w:rPr>
    </w:lvl>
    <w:lvl w:ilvl="2" w:tplc="0A9E8A7E">
      <w:start w:val="1"/>
      <w:numFmt w:val="bullet"/>
      <w:lvlText w:val=""/>
      <w:lvlJc w:val="left"/>
      <w:pPr>
        <w:tabs>
          <w:tab w:val="num" w:pos="2160"/>
        </w:tabs>
        <w:ind w:left="2160" w:hanging="360"/>
      </w:pPr>
      <w:rPr>
        <w:rFonts w:ascii="Wingdings" w:hAnsi="Wingdings" w:cs="Wingdings" w:hint="default"/>
      </w:rPr>
    </w:lvl>
    <w:lvl w:ilvl="3" w:tplc="6C44C4CE">
      <w:start w:val="1"/>
      <w:numFmt w:val="bullet"/>
      <w:lvlText w:val=""/>
      <w:lvlJc w:val="left"/>
      <w:pPr>
        <w:tabs>
          <w:tab w:val="num" w:pos="2880"/>
        </w:tabs>
        <w:ind w:left="2880" w:hanging="360"/>
      </w:pPr>
      <w:rPr>
        <w:rFonts w:ascii="Symbol" w:hAnsi="Symbol" w:cs="Symbol" w:hint="default"/>
      </w:rPr>
    </w:lvl>
    <w:lvl w:ilvl="4" w:tplc="A352EA84">
      <w:start w:val="1"/>
      <w:numFmt w:val="bullet"/>
      <w:lvlText w:val="o"/>
      <w:lvlJc w:val="left"/>
      <w:pPr>
        <w:tabs>
          <w:tab w:val="num" w:pos="3600"/>
        </w:tabs>
        <w:ind w:left="3600" w:hanging="360"/>
      </w:pPr>
      <w:rPr>
        <w:rFonts w:ascii="Courier New" w:hAnsi="Courier New" w:cs="Courier New" w:hint="default"/>
      </w:rPr>
    </w:lvl>
    <w:lvl w:ilvl="5" w:tplc="592C5194">
      <w:start w:val="1"/>
      <w:numFmt w:val="bullet"/>
      <w:lvlText w:val=""/>
      <w:lvlJc w:val="left"/>
      <w:pPr>
        <w:tabs>
          <w:tab w:val="num" w:pos="4320"/>
        </w:tabs>
        <w:ind w:left="4320" w:hanging="360"/>
      </w:pPr>
      <w:rPr>
        <w:rFonts w:ascii="Wingdings" w:hAnsi="Wingdings" w:cs="Wingdings" w:hint="default"/>
      </w:rPr>
    </w:lvl>
    <w:lvl w:ilvl="6" w:tplc="01DEE05E">
      <w:start w:val="1"/>
      <w:numFmt w:val="bullet"/>
      <w:lvlText w:val=""/>
      <w:lvlJc w:val="left"/>
      <w:pPr>
        <w:tabs>
          <w:tab w:val="num" w:pos="5040"/>
        </w:tabs>
        <w:ind w:left="5040" w:hanging="360"/>
      </w:pPr>
      <w:rPr>
        <w:rFonts w:ascii="Symbol" w:hAnsi="Symbol" w:cs="Symbol" w:hint="default"/>
      </w:rPr>
    </w:lvl>
    <w:lvl w:ilvl="7" w:tplc="2718393A">
      <w:start w:val="1"/>
      <w:numFmt w:val="bullet"/>
      <w:lvlText w:val="o"/>
      <w:lvlJc w:val="left"/>
      <w:pPr>
        <w:tabs>
          <w:tab w:val="num" w:pos="5760"/>
        </w:tabs>
        <w:ind w:left="5760" w:hanging="360"/>
      </w:pPr>
      <w:rPr>
        <w:rFonts w:ascii="Courier New" w:hAnsi="Courier New" w:cs="Courier New" w:hint="default"/>
      </w:rPr>
    </w:lvl>
    <w:lvl w:ilvl="8" w:tplc="ED300F68">
      <w:start w:val="1"/>
      <w:numFmt w:val="bullet"/>
      <w:lvlText w:val=""/>
      <w:lvlJc w:val="left"/>
      <w:pPr>
        <w:tabs>
          <w:tab w:val="num" w:pos="6480"/>
        </w:tabs>
        <w:ind w:left="6480" w:hanging="360"/>
      </w:pPr>
      <w:rPr>
        <w:rFonts w:ascii="Wingdings" w:hAnsi="Wingdings" w:cs="Wingdings" w:hint="default"/>
      </w:rPr>
    </w:lvl>
  </w:abstractNum>
  <w:abstractNum w:abstractNumId="19">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3F61711"/>
    <w:multiLevelType w:val="hybridMultilevel"/>
    <w:tmpl w:val="4E0487EE"/>
    <w:lvl w:ilvl="0" w:tplc="19648902">
      <w:start w:val="1"/>
      <w:numFmt w:val="bullet"/>
      <w:lvlText w:val=""/>
      <w:lvlJc w:val="left"/>
      <w:pPr>
        <w:tabs>
          <w:tab w:val="num" w:pos="720"/>
        </w:tabs>
        <w:ind w:left="720" w:hanging="360"/>
      </w:pPr>
      <w:rPr>
        <w:rFonts w:ascii="Symbol" w:hAnsi="Symbol" w:cs="Symbol" w:hint="default"/>
      </w:rPr>
    </w:lvl>
    <w:lvl w:ilvl="1" w:tplc="7644B328">
      <w:start w:val="1"/>
      <w:numFmt w:val="bullet"/>
      <w:lvlText w:val="o"/>
      <w:lvlJc w:val="left"/>
      <w:pPr>
        <w:tabs>
          <w:tab w:val="num" w:pos="1440"/>
        </w:tabs>
        <w:ind w:left="1440" w:hanging="360"/>
      </w:pPr>
      <w:rPr>
        <w:rFonts w:ascii="Courier New" w:hAnsi="Courier New" w:cs="Courier New" w:hint="default"/>
      </w:rPr>
    </w:lvl>
    <w:lvl w:ilvl="2" w:tplc="7A1878F4">
      <w:start w:val="1"/>
      <w:numFmt w:val="bullet"/>
      <w:lvlText w:val=""/>
      <w:lvlJc w:val="left"/>
      <w:pPr>
        <w:tabs>
          <w:tab w:val="num" w:pos="2160"/>
        </w:tabs>
        <w:ind w:left="2160" w:hanging="360"/>
      </w:pPr>
      <w:rPr>
        <w:rFonts w:ascii="Wingdings" w:hAnsi="Wingdings" w:cs="Wingdings" w:hint="default"/>
      </w:rPr>
    </w:lvl>
    <w:lvl w:ilvl="3" w:tplc="AF1C5962">
      <w:start w:val="1"/>
      <w:numFmt w:val="bullet"/>
      <w:lvlText w:val=""/>
      <w:lvlJc w:val="left"/>
      <w:pPr>
        <w:tabs>
          <w:tab w:val="num" w:pos="2880"/>
        </w:tabs>
        <w:ind w:left="2880" w:hanging="360"/>
      </w:pPr>
      <w:rPr>
        <w:rFonts w:ascii="Symbol" w:hAnsi="Symbol" w:cs="Symbol" w:hint="default"/>
      </w:rPr>
    </w:lvl>
    <w:lvl w:ilvl="4" w:tplc="6F048040">
      <w:start w:val="1"/>
      <w:numFmt w:val="bullet"/>
      <w:lvlText w:val="o"/>
      <w:lvlJc w:val="left"/>
      <w:pPr>
        <w:tabs>
          <w:tab w:val="num" w:pos="3600"/>
        </w:tabs>
        <w:ind w:left="3600" w:hanging="360"/>
      </w:pPr>
      <w:rPr>
        <w:rFonts w:ascii="Courier New" w:hAnsi="Courier New" w:cs="Courier New" w:hint="default"/>
      </w:rPr>
    </w:lvl>
    <w:lvl w:ilvl="5" w:tplc="BFB049E4">
      <w:start w:val="1"/>
      <w:numFmt w:val="bullet"/>
      <w:lvlText w:val=""/>
      <w:lvlJc w:val="left"/>
      <w:pPr>
        <w:tabs>
          <w:tab w:val="num" w:pos="4320"/>
        </w:tabs>
        <w:ind w:left="4320" w:hanging="360"/>
      </w:pPr>
      <w:rPr>
        <w:rFonts w:ascii="Wingdings" w:hAnsi="Wingdings" w:cs="Wingdings" w:hint="default"/>
      </w:rPr>
    </w:lvl>
    <w:lvl w:ilvl="6" w:tplc="2756662C">
      <w:start w:val="1"/>
      <w:numFmt w:val="bullet"/>
      <w:lvlText w:val=""/>
      <w:lvlJc w:val="left"/>
      <w:pPr>
        <w:tabs>
          <w:tab w:val="num" w:pos="5040"/>
        </w:tabs>
        <w:ind w:left="5040" w:hanging="360"/>
      </w:pPr>
      <w:rPr>
        <w:rFonts w:ascii="Symbol" w:hAnsi="Symbol" w:cs="Symbol" w:hint="default"/>
      </w:rPr>
    </w:lvl>
    <w:lvl w:ilvl="7" w:tplc="07BE5C58">
      <w:start w:val="1"/>
      <w:numFmt w:val="bullet"/>
      <w:lvlText w:val="o"/>
      <w:lvlJc w:val="left"/>
      <w:pPr>
        <w:tabs>
          <w:tab w:val="num" w:pos="5760"/>
        </w:tabs>
        <w:ind w:left="5760" w:hanging="360"/>
      </w:pPr>
      <w:rPr>
        <w:rFonts w:ascii="Courier New" w:hAnsi="Courier New" w:cs="Courier New" w:hint="default"/>
      </w:rPr>
    </w:lvl>
    <w:lvl w:ilvl="8" w:tplc="F6FCA80A">
      <w:start w:val="1"/>
      <w:numFmt w:val="bullet"/>
      <w:lvlText w:val=""/>
      <w:lvlJc w:val="left"/>
      <w:pPr>
        <w:tabs>
          <w:tab w:val="num" w:pos="6480"/>
        </w:tabs>
        <w:ind w:left="6480" w:hanging="360"/>
      </w:pPr>
      <w:rPr>
        <w:rFonts w:ascii="Wingdings" w:hAnsi="Wingdings" w:cs="Wingdings" w:hint="default"/>
      </w:rPr>
    </w:lvl>
  </w:abstractNum>
  <w:abstractNum w:abstractNumId="21">
    <w:nsid w:val="37D10D79"/>
    <w:multiLevelType w:val="hybridMultilevel"/>
    <w:tmpl w:val="178EF99E"/>
    <w:lvl w:ilvl="0" w:tplc="333C01A8">
      <w:start w:val="1"/>
      <w:numFmt w:val="bullet"/>
      <w:lvlText w:val=""/>
      <w:lvlJc w:val="left"/>
      <w:pPr>
        <w:tabs>
          <w:tab w:val="num" w:pos="1069"/>
        </w:tabs>
        <w:ind w:left="1069" w:hanging="360"/>
      </w:pPr>
      <w:rPr>
        <w:rFonts w:ascii="Symbol" w:hAnsi="Symbol" w:cs="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2">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cs="Symbol" w:hint="default"/>
      </w:rPr>
    </w:lvl>
    <w:lvl w:ilvl="1" w:tplc="8F46D442">
      <w:start w:val="1"/>
      <w:numFmt w:val="bullet"/>
      <w:lvlText w:val="o"/>
      <w:lvlJc w:val="left"/>
      <w:pPr>
        <w:tabs>
          <w:tab w:val="num" w:pos="1440"/>
        </w:tabs>
        <w:ind w:left="1440" w:hanging="360"/>
      </w:pPr>
      <w:rPr>
        <w:rFonts w:ascii="Courier New" w:hAnsi="Courier New" w:cs="Courier New" w:hint="default"/>
      </w:rPr>
    </w:lvl>
    <w:lvl w:ilvl="2" w:tplc="8DF8ED34">
      <w:start w:val="1"/>
      <w:numFmt w:val="bullet"/>
      <w:lvlText w:val=""/>
      <w:lvlJc w:val="left"/>
      <w:pPr>
        <w:tabs>
          <w:tab w:val="num" w:pos="2160"/>
        </w:tabs>
        <w:ind w:left="2160" w:hanging="360"/>
      </w:pPr>
      <w:rPr>
        <w:rFonts w:ascii="Wingdings" w:hAnsi="Wingdings" w:cs="Wingdings" w:hint="default"/>
      </w:rPr>
    </w:lvl>
    <w:lvl w:ilvl="3" w:tplc="AB38F08A">
      <w:start w:val="1"/>
      <w:numFmt w:val="bullet"/>
      <w:lvlText w:val=""/>
      <w:lvlJc w:val="left"/>
      <w:pPr>
        <w:tabs>
          <w:tab w:val="num" w:pos="2880"/>
        </w:tabs>
        <w:ind w:left="2880" w:hanging="360"/>
      </w:pPr>
      <w:rPr>
        <w:rFonts w:ascii="Symbol" w:hAnsi="Symbol" w:cs="Symbol" w:hint="default"/>
      </w:rPr>
    </w:lvl>
    <w:lvl w:ilvl="4" w:tplc="852A13D4">
      <w:start w:val="1"/>
      <w:numFmt w:val="bullet"/>
      <w:lvlText w:val="o"/>
      <w:lvlJc w:val="left"/>
      <w:pPr>
        <w:tabs>
          <w:tab w:val="num" w:pos="3600"/>
        </w:tabs>
        <w:ind w:left="3600" w:hanging="360"/>
      </w:pPr>
      <w:rPr>
        <w:rFonts w:ascii="Courier New" w:hAnsi="Courier New" w:cs="Courier New" w:hint="default"/>
      </w:rPr>
    </w:lvl>
    <w:lvl w:ilvl="5" w:tplc="2F16E4EC">
      <w:start w:val="1"/>
      <w:numFmt w:val="bullet"/>
      <w:lvlText w:val=""/>
      <w:lvlJc w:val="left"/>
      <w:pPr>
        <w:tabs>
          <w:tab w:val="num" w:pos="4320"/>
        </w:tabs>
        <w:ind w:left="4320" w:hanging="360"/>
      </w:pPr>
      <w:rPr>
        <w:rFonts w:ascii="Wingdings" w:hAnsi="Wingdings" w:cs="Wingdings" w:hint="default"/>
      </w:rPr>
    </w:lvl>
    <w:lvl w:ilvl="6" w:tplc="AFA61E90">
      <w:start w:val="1"/>
      <w:numFmt w:val="bullet"/>
      <w:lvlText w:val=""/>
      <w:lvlJc w:val="left"/>
      <w:pPr>
        <w:tabs>
          <w:tab w:val="num" w:pos="5040"/>
        </w:tabs>
        <w:ind w:left="5040" w:hanging="360"/>
      </w:pPr>
      <w:rPr>
        <w:rFonts w:ascii="Symbol" w:hAnsi="Symbol" w:cs="Symbol" w:hint="default"/>
      </w:rPr>
    </w:lvl>
    <w:lvl w:ilvl="7" w:tplc="FD6236B2">
      <w:start w:val="1"/>
      <w:numFmt w:val="bullet"/>
      <w:lvlText w:val="o"/>
      <w:lvlJc w:val="left"/>
      <w:pPr>
        <w:tabs>
          <w:tab w:val="num" w:pos="5760"/>
        </w:tabs>
        <w:ind w:left="5760" w:hanging="360"/>
      </w:pPr>
      <w:rPr>
        <w:rFonts w:ascii="Courier New" w:hAnsi="Courier New" w:cs="Courier New" w:hint="default"/>
      </w:rPr>
    </w:lvl>
    <w:lvl w:ilvl="8" w:tplc="C53C3F94">
      <w:start w:val="1"/>
      <w:numFmt w:val="bullet"/>
      <w:lvlText w:val=""/>
      <w:lvlJc w:val="left"/>
      <w:pPr>
        <w:tabs>
          <w:tab w:val="num" w:pos="6480"/>
        </w:tabs>
        <w:ind w:left="6480" w:hanging="360"/>
      </w:pPr>
      <w:rPr>
        <w:rFonts w:ascii="Wingdings" w:hAnsi="Wingdings" w:cs="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57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F2E5476"/>
    <w:multiLevelType w:val="multilevel"/>
    <w:tmpl w:val="D5BAFEC0"/>
    <w:lvl w:ilvl="0">
      <w:start w:val="7"/>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5B4CC7"/>
    <w:multiLevelType w:val="hybridMultilevel"/>
    <w:tmpl w:val="550C27D8"/>
    <w:lvl w:ilvl="0" w:tplc="B106AFB8">
      <w:start w:val="1"/>
      <w:numFmt w:val="bullet"/>
      <w:lvlText w:val=""/>
      <w:lvlJc w:val="left"/>
      <w:pPr>
        <w:tabs>
          <w:tab w:val="num" w:pos="780"/>
        </w:tabs>
        <w:ind w:left="780" w:hanging="360"/>
      </w:pPr>
      <w:rPr>
        <w:rFonts w:ascii="Symbol" w:hAnsi="Symbol" w:cs="Symbol" w:hint="default"/>
      </w:rPr>
    </w:lvl>
    <w:lvl w:ilvl="1" w:tplc="99A013FA">
      <w:start w:val="1"/>
      <w:numFmt w:val="bullet"/>
      <w:lvlText w:val="o"/>
      <w:lvlJc w:val="left"/>
      <w:pPr>
        <w:tabs>
          <w:tab w:val="num" w:pos="1860"/>
        </w:tabs>
        <w:ind w:left="1860" w:hanging="360"/>
      </w:pPr>
      <w:rPr>
        <w:rFonts w:ascii="Courier New" w:hAnsi="Courier New" w:cs="Courier New" w:hint="default"/>
      </w:rPr>
    </w:lvl>
    <w:lvl w:ilvl="2" w:tplc="C2945CDC">
      <w:start w:val="1"/>
      <w:numFmt w:val="bullet"/>
      <w:lvlText w:val=""/>
      <w:lvlJc w:val="left"/>
      <w:pPr>
        <w:tabs>
          <w:tab w:val="num" w:pos="2580"/>
        </w:tabs>
        <w:ind w:left="2580" w:hanging="360"/>
      </w:pPr>
      <w:rPr>
        <w:rFonts w:ascii="Wingdings" w:hAnsi="Wingdings" w:cs="Wingdings" w:hint="default"/>
      </w:rPr>
    </w:lvl>
    <w:lvl w:ilvl="3" w:tplc="0284BE72">
      <w:start w:val="1"/>
      <w:numFmt w:val="bullet"/>
      <w:lvlText w:val=""/>
      <w:lvlJc w:val="left"/>
      <w:pPr>
        <w:tabs>
          <w:tab w:val="num" w:pos="3300"/>
        </w:tabs>
        <w:ind w:left="3300" w:hanging="360"/>
      </w:pPr>
      <w:rPr>
        <w:rFonts w:ascii="Symbol" w:hAnsi="Symbol" w:cs="Symbol" w:hint="default"/>
      </w:rPr>
    </w:lvl>
    <w:lvl w:ilvl="4" w:tplc="B3D6A7FA">
      <w:start w:val="1"/>
      <w:numFmt w:val="bullet"/>
      <w:lvlText w:val="o"/>
      <w:lvlJc w:val="left"/>
      <w:pPr>
        <w:tabs>
          <w:tab w:val="num" w:pos="4020"/>
        </w:tabs>
        <w:ind w:left="4020" w:hanging="360"/>
      </w:pPr>
      <w:rPr>
        <w:rFonts w:ascii="Courier New" w:hAnsi="Courier New" w:cs="Courier New" w:hint="default"/>
      </w:rPr>
    </w:lvl>
    <w:lvl w:ilvl="5" w:tplc="9192F8B8">
      <w:start w:val="1"/>
      <w:numFmt w:val="bullet"/>
      <w:lvlText w:val=""/>
      <w:lvlJc w:val="left"/>
      <w:pPr>
        <w:tabs>
          <w:tab w:val="num" w:pos="4740"/>
        </w:tabs>
        <w:ind w:left="4740" w:hanging="360"/>
      </w:pPr>
      <w:rPr>
        <w:rFonts w:ascii="Wingdings" w:hAnsi="Wingdings" w:cs="Wingdings" w:hint="default"/>
      </w:rPr>
    </w:lvl>
    <w:lvl w:ilvl="6" w:tplc="3BE64C16">
      <w:start w:val="1"/>
      <w:numFmt w:val="bullet"/>
      <w:lvlText w:val=""/>
      <w:lvlJc w:val="left"/>
      <w:pPr>
        <w:tabs>
          <w:tab w:val="num" w:pos="5460"/>
        </w:tabs>
        <w:ind w:left="5460" w:hanging="360"/>
      </w:pPr>
      <w:rPr>
        <w:rFonts w:ascii="Symbol" w:hAnsi="Symbol" w:cs="Symbol" w:hint="default"/>
      </w:rPr>
    </w:lvl>
    <w:lvl w:ilvl="7" w:tplc="75163410">
      <w:start w:val="1"/>
      <w:numFmt w:val="bullet"/>
      <w:lvlText w:val="o"/>
      <w:lvlJc w:val="left"/>
      <w:pPr>
        <w:tabs>
          <w:tab w:val="num" w:pos="6180"/>
        </w:tabs>
        <w:ind w:left="6180" w:hanging="360"/>
      </w:pPr>
      <w:rPr>
        <w:rFonts w:ascii="Courier New" w:hAnsi="Courier New" w:cs="Courier New" w:hint="default"/>
      </w:rPr>
    </w:lvl>
    <w:lvl w:ilvl="8" w:tplc="B3F4263C">
      <w:start w:val="1"/>
      <w:numFmt w:val="bullet"/>
      <w:lvlText w:val=""/>
      <w:lvlJc w:val="left"/>
      <w:pPr>
        <w:tabs>
          <w:tab w:val="num" w:pos="6900"/>
        </w:tabs>
        <w:ind w:left="6900" w:hanging="360"/>
      </w:pPr>
      <w:rPr>
        <w:rFonts w:ascii="Wingdings" w:hAnsi="Wingdings" w:cs="Wingdings" w:hint="default"/>
      </w:rPr>
    </w:lvl>
  </w:abstractNum>
  <w:abstractNum w:abstractNumId="28">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29">
    <w:nsid w:val="599B5727"/>
    <w:multiLevelType w:val="multilevel"/>
    <w:tmpl w:val="89A62B6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D8756B5"/>
    <w:multiLevelType w:val="multilevel"/>
    <w:tmpl w:val="6D6C2B02"/>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88C7ED4"/>
    <w:multiLevelType w:val="hybridMultilevel"/>
    <w:tmpl w:val="429CD3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26E2F66"/>
    <w:multiLevelType w:val="multilevel"/>
    <w:tmpl w:val="45E49DBC"/>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8"/>
  </w:num>
  <w:num w:numId="9">
    <w:abstractNumId w:val="5"/>
  </w:num>
  <w:num w:numId="10">
    <w:abstractNumId w:val="18"/>
  </w:num>
  <w:num w:numId="11">
    <w:abstractNumId w:val="14"/>
  </w:num>
  <w:num w:numId="12">
    <w:abstractNumId w:val="21"/>
  </w:num>
  <w:num w:numId="13">
    <w:abstractNumId w:val="23"/>
  </w:num>
  <w:num w:numId="14">
    <w:abstractNumId w:val="27"/>
  </w:num>
  <w:num w:numId="15">
    <w:abstractNumId w:val="2"/>
  </w:num>
  <w:num w:numId="16">
    <w:abstractNumId w:val="20"/>
  </w:num>
  <w:num w:numId="17">
    <w:abstractNumId w:val="10"/>
  </w:num>
  <w:num w:numId="18">
    <w:abstractNumId w:val="17"/>
  </w:num>
  <w:num w:numId="19">
    <w:abstractNumId w:val="28"/>
  </w:num>
  <w:num w:numId="20">
    <w:abstractNumId w:val="19"/>
  </w:num>
  <w:num w:numId="21">
    <w:abstractNumId w:val="31"/>
  </w:num>
  <w:num w:numId="22">
    <w:abstractNumId w:val="3"/>
  </w:num>
  <w:num w:numId="23">
    <w:abstractNumId w:val="9"/>
  </w:num>
  <w:num w:numId="24">
    <w:abstractNumId w:val="4"/>
  </w:num>
  <w:num w:numId="25">
    <w:abstractNumId w:val="16"/>
  </w:num>
  <w:num w:numId="26">
    <w:abstractNumId w:val="35"/>
  </w:num>
  <w:num w:numId="27">
    <w:abstractNumId w:val="34"/>
  </w:num>
  <w:num w:numId="28">
    <w:abstractNumId w:val="26"/>
  </w:num>
  <w:num w:numId="29">
    <w:abstractNumId w:val="22"/>
  </w:num>
  <w:num w:numId="30">
    <w:abstractNumId w:val="12"/>
  </w:num>
  <w:num w:numId="31">
    <w:abstractNumId w:val="24"/>
  </w:num>
  <w:num w:numId="32">
    <w:abstractNumId w:val="32"/>
  </w:num>
  <w:num w:numId="33">
    <w:abstractNumId w:val="7"/>
  </w:num>
  <w:num w:numId="34">
    <w:abstractNumId w:val="25"/>
  </w:num>
  <w:num w:numId="35">
    <w:abstractNumId w:val="11"/>
  </w:num>
  <w:num w:numId="36">
    <w:abstractNumId w:val="30"/>
  </w:num>
  <w:num w:numId="37">
    <w:abstractNumId w:val="33"/>
  </w:num>
  <w:num w:numId="38">
    <w:abstractNumId w:val="6"/>
  </w:num>
  <w:num w:numId="39">
    <w:abstractNumId w:val="13"/>
  </w:num>
  <w:num w:numId="40">
    <w:abstractNumId w:val="1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drawingGridHorizontalSpacing w:val="181"/>
  <w:drawingGridVerticalSpacing w:val="181"/>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3F1E"/>
    <w:rsid w:val="00044CA4"/>
    <w:rsid w:val="00047A37"/>
    <w:rsid w:val="00051391"/>
    <w:rsid w:val="000560A0"/>
    <w:rsid w:val="00062583"/>
    <w:rsid w:val="0006479A"/>
    <w:rsid w:val="00067751"/>
    <w:rsid w:val="00071534"/>
    <w:rsid w:val="00076410"/>
    <w:rsid w:val="000802AD"/>
    <w:rsid w:val="000807F6"/>
    <w:rsid w:val="00083D8F"/>
    <w:rsid w:val="000872F9"/>
    <w:rsid w:val="00090524"/>
    <w:rsid w:val="00091AA5"/>
    <w:rsid w:val="00091CA1"/>
    <w:rsid w:val="000925BF"/>
    <w:rsid w:val="000A2367"/>
    <w:rsid w:val="000A5B8F"/>
    <w:rsid w:val="000B0742"/>
    <w:rsid w:val="000B4E8E"/>
    <w:rsid w:val="000C5B1D"/>
    <w:rsid w:val="000C7AD8"/>
    <w:rsid w:val="000D2CBD"/>
    <w:rsid w:val="000E079E"/>
    <w:rsid w:val="000E660B"/>
    <w:rsid w:val="000F2AAB"/>
    <w:rsid w:val="000F7251"/>
    <w:rsid w:val="00104877"/>
    <w:rsid w:val="00112CD3"/>
    <w:rsid w:val="00116712"/>
    <w:rsid w:val="00123712"/>
    <w:rsid w:val="001255D1"/>
    <w:rsid w:val="001313E2"/>
    <w:rsid w:val="001316C6"/>
    <w:rsid w:val="0013194A"/>
    <w:rsid w:val="00133357"/>
    <w:rsid w:val="00136D6E"/>
    <w:rsid w:val="00145430"/>
    <w:rsid w:val="00145FC8"/>
    <w:rsid w:val="00151A7B"/>
    <w:rsid w:val="001549A1"/>
    <w:rsid w:val="00162718"/>
    <w:rsid w:val="0016335D"/>
    <w:rsid w:val="00163680"/>
    <w:rsid w:val="00163BB1"/>
    <w:rsid w:val="001642A2"/>
    <w:rsid w:val="00166A37"/>
    <w:rsid w:val="00167FCF"/>
    <w:rsid w:val="00175472"/>
    <w:rsid w:val="00176A76"/>
    <w:rsid w:val="00177A5C"/>
    <w:rsid w:val="00184496"/>
    <w:rsid w:val="00190789"/>
    <w:rsid w:val="00190C3D"/>
    <w:rsid w:val="001929BE"/>
    <w:rsid w:val="001954D3"/>
    <w:rsid w:val="00197B85"/>
    <w:rsid w:val="001A44CB"/>
    <w:rsid w:val="001A544D"/>
    <w:rsid w:val="001B0D0A"/>
    <w:rsid w:val="001B263D"/>
    <w:rsid w:val="001B670B"/>
    <w:rsid w:val="001B718B"/>
    <w:rsid w:val="001C720D"/>
    <w:rsid w:val="001C7EEB"/>
    <w:rsid w:val="001D0AF9"/>
    <w:rsid w:val="001D2488"/>
    <w:rsid w:val="001D50FB"/>
    <w:rsid w:val="001E171A"/>
    <w:rsid w:val="001E4A62"/>
    <w:rsid w:val="00202A8C"/>
    <w:rsid w:val="002036AE"/>
    <w:rsid w:val="00203C94"/>
    <w:rsid w:val="00203E26"/>
    <w:rsid w:val="00206223"/>
    <w:rsid w:val="0020641E"/>
    <w:rsid w:val="002068CB"/>
    <w:rsid w:val="002077E1"/>
    <w:rsid w:val="00210AF9"/>
    <w:rsid w:val="00220EAF"/>
    <w:rsid w:val="00223918"/>
    <w:rsid w:val="002243A1"/>
    <w:rsid w:val="00226463"/>
    <w:rsid w:val="00226695"/>
    <w:rsid w:val="00235D8D"/>
    <w:rsid w:val="002368FF"/>
    <w:rsid w:val="0024495C"/>
    <w:rsid w:val="00245921"/>
    <w:rsid w:val="0025703B"/>
    <w:rsid w:val="00270650"/>
    <w:rsid w:val="00281421"/>
    <w:rsid w:val="002858A6"/>
    <w:rsid w:val="00287F6A"/>
    <w:rsid w:val="00293550"/>
    <w:rsid w:val="002A1DC6"/>
    <w:rsid w:val="002A2E32"/>
    <w:rsid w:val="002A2E97"/>
    <w:rsid w:val="002A401C"/>
    <w:rsid w:val="002A63F2"/>
    <w:rsid w:val="002B69C2"/>
    <w:rsid w:val="002B6D5E"/>
    <w:rsid w:val="002C0983"/>
    <w:rsid w:val="002C2C64"/>
    <w:rsid w:val="002C5F08"/>
    <w:rsid w:val="002C6B26"/>
    <w:rsid w:val="002E0489"/>
    <w:rsid w:val="002E5761"/>
    <w:rsid w:val="002F2735"/>
    <w:rsid w:val="002F3C97"/>
    <w:rsid w:val="002F53F7"/>
    <w:rsid w:val="002F5CE0"/>
    <w:rsid w:val="0030053B"/>
    <w:rsid w:val="00303587"/>
    <w:rsid w:val="00303680"/>
    <w:rsid w:val="003041B7"/>
    <w:rsid w:val="00304454"/>
    <w:rsid w:val="003057C4"/>
    <w:rsid w:val="00305838"/>
    <w:rsid w:val="00310FAC"/>
    <w:rsid w:val="0031157B"/>
    <w:rsid w:val="003173AF"/>
    <w:rsid w:val="00320488"/>
    <w:rsid w:val="00320A73"/>
    <w:rsid w:val="00322AD4"/>
    <w:rsid w:val="00326988"/>
    <w:rsid w:val="003305C1"/>
    <w:rsid w:val="0033152C"/>
    <w:rsid w:val="00334135"/>
    <w:rsid w:val="00335AE3"/>
    <w:rsid w:val="00352324"/>
    <w:rsid w:val="00353325"/>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656"/>
    <w:rsid w:val="003A533B"/>
    <w:rsid w:val="003A6BF7"/>
    <w:rsid w:val="003B751C"/>
    <w:rsid w:val="003C1BE3"/>
    <w:rsid w:val="003C291D"/>
    <w:rsid w:val="003C7910"/>
    <w:rsid w:val="003D3E87"/>
    <w:rsid w:val="003D425A"/>
    <w:rsid w:val="003D5C4B"/>
    <w:rsid w:val="003D5CA3"/>
    <w:rsid w:val="003D79C5"/>
    <w:rsid w:val="003E254B"/>
    <w:rsid w:val="003E4AA6"/>
    <w:rsid w:val="003E4AD2"/>
    <w:rsid w:val="003E68CD"/>
    <w:rsid w:val="003E74C8"/>
    <w:rsid w:val="003F53C8"/>
    <w:rsid w:val="00400A1F"/>
    <w:rsid w:val="00401DD3"/>
    <w:rsid w:val="00414A21"/>
    <w:rsid w:val="004224E9"/>
    <w:rsid w:val="00430EC8"/>
    <w:rsid w:val="00434748"/>
    <w:rsid w:val="00436F8B"/>
    <w:rsid w:val="00440C0D"/>
    <w:rsid w:val="004418B9"/>
    <w:rsid w:val="00441EBE"/>
    <w:rsid w:val="00442C9A"/>
    <w:rsid w:val="00450DCA"/>
    <w:rsid w:val="00461223"/>
    <w:rsid w:val="0047032B"/>
    <w:rsid w:val="0047082B"/>
    <w:rsid w:val="00471EAC"/>
    <w:rsid w:val="00472C45"/>
    <w:rsid w:val="004732E5"/>
    <w:rsid w:val="0047489D"/>
    <w:rsid w:val="004760D6"/>
    <w:rsid w:val="00480931"/>
    <w:rsid w:val="004841BD"/>
    <w:rsid w:val="00486854"/>
    <w:rsid w:val="004869C9"/>
    <w:rsid w:val="0049230A"/>
    <w:rsid w:val="00493FFD"/>
    <w:rsid w:val="0049454A"/>
    <w:rsid w:val="0049595D"/>
    <w:rsid w:val="004A0CF2"/>
    <w:rsid w:val="004A194E"/>
    <w:rsid w:val="004A3750"/>
    <w:rsid w:val="004A5457"/>
    <w:rsid w:val="004B644B"/>
    <w:rsid w:val="004B7679"/>
    <w:rsid w:val="004C20B6"/>
    <w:rsid w:val="004C21A2"/>
    <w:rsid w:val="004C296B"/>
    <w:rsid w:val="004C3C35"/>
    <w:rsid w:val="004C485B"/>
    <w:rsid w:val="004C509E"/>
    <w:rsid w:val="004D58E4"/>
    <w:rsid w:val="004E5C40"/>
    <w:rsid w:val="004F140A"/>
    <w:rsid w:val="004F2071"/>
    <w:rsid w:val="004F4623"/>
    <w:rsid w:val="004F5B25"/>
    <w:rsid w:val="004F714D"/>
    <w:rsid w:val="004F7C70"/>
    <w:rsid w:val="00502402"/>
    <w:rsid w:val="00502875"/>
    <w:rsid w:val="00502895"/>
    <w:rsid w:val="00513B42"/>
    <w:rsid w:val="0051705E"/>
    <w:rsid w:val="00523E89"/>
    <w:rsid w:val="00525B3D"/>
    <w:rsid w:val="00527B58"/>
    <w:rsid w:val="00530F63"/>
    <w:rsid w:val="005340BE"/>
    <w:rsid w:val="00537AFB"/>
    <w:rsid w:val="005405B4"/>
    <w:rsid w:val="00540AB3"/>
    <w:rsid w:val="00541BF6"/>
    <w:rsid w:val="005462B5"/>
    <w:rsid w:val="005465F4"/>
    <w:rsid w:val="00550837"/>
    <w:rsid w:val="00554611"/>
    <w:rsid w:val="005551F1"/>
    <w:rsid w:val="005600CE"/>
    <w:rsid w:val="00563603"/>
    <w:rsid w:val="00570777"/>
    <w:rsid w:val="00570F2C"/>
    <w:rsid w:val="00582199"/>
    <w:rsid w:val="0058603A"/>
    <w:rsid w:val="0059026A"/>
    <w:rsid w:val="005918A8"/>
    <w:rsid w:val="0059777A"/>
    <w:rsid w:val="005A0DC4"/>
    <w:rsid w:val="005A1A93"/>
    <w:rsid w:val="005B140E"/>
    <w:rsid w:val="005B1765"/>
    <w:rsid w:val="005B1CE0"/>
    <w:rsid w:val="005C18F1"/>
    <w:rsid w:val="005C19A9"/>
    <w:rsid w:val="005C2D3E"/>
    <w:rsid w:val="005C7FC6"/>
    <w:rsid w:val="005D00BE"/>
    <w:rsid w:val="005D2BAF"/>
    <w:rsid w:val="005F2DA4"/>
    <w:rsid w:val="005F6F81"/>
    <w:rsid w:val="005F7B7E"/>
    <w:rsid w:val="00603937"/>
    <w:rsid w:val="00604CF3"/>
    <w:rsid w:val="00627615"/>
    <w:rsid w:val="006321AE"/>
    <w:rsid w:val="006403BC"/>
    <w:rsid w:val="00645AD0"/>
    <w:rsid w:val="00645D8B"/>
    <w:rsid w:val="00647423"/>
    <w:rsid w:val="00653E09"/>
    <w:rsid w:val="006801DD"/>
    <w:rsid w:val="00682380"/>
    <w:rsid w:val="00682FBB"/>
    <w:rsid w:val="006839CE"/>
    <w:rsid w:val="00683E6E"/>
    <w:rsid w:val="00685BF4"/>
    <w:rsid w:val="00686A3F"/>
    <w:rsid w:val="00686D20"/>
    <w:rsid w:val="00695C2E"/>
    <w:rsid w:val="00697413"/>
    <w:rsid w:val="00697C26"/>
    <w:rsid w:val="00697F99"/>
    <w:rsid w:val="006A609F"/>
    <w:rsid w:val="006A7EFB"/>
    <w:rsid w:val="006B03AD"/>
    <w:rsid w:val="006B2E21"/>
    <w:rsid w:val="006B3F68"/>
    <w:rsid w:val="006B4078"/>
    <w:rsid w:val="006B42F1"/>
    <w:rsid w:val="006B5BA9"/>
    <w:rsid w:val="006C6CB7"/>
    <w:rsid w:val="006D06C3"/>
    <w:rsid w:val="006D0AFA"/>
    <w:rsid w:val="006D15AA"/>
    <w:rsid w:val="006D2E86"/>
    <w:rsid w:val="006D3CE5"/>
    <w:rsid w:val="006E056D"/>
    <w:rsid w:val="006E3283"/>
    <w:rsid w:val="006E7918"/>
    <w:rsid w:val="006F54DE"/>
    <w:rsid w:val="00703D3A"/>
    <w:rsid w:val="00706AF2"/>
    <w:rsid w:val="00715828"/>
    <w:rsid w:val="00720F0D"/>
    <w:rsid w:val="007215B6"/>
    <w:rsid w:val="007227E6"/>
    <w:rsid w:val="00733474"/>
    <w:rsid w:val="007357FD"/>
    <w:rsid w:val="00735B75"/>
    <w:rsid w:val="0074460F"/>
    <w:rsid w:val="00745DC1"/>
    <w:rsid w:val="007542D9"/>
    <w:rsid w:val="00763268"/>
    <w:rsid w:val="00770A34"/>
    <w:rsid w:val="00770C72"/>
    <w:rsid w:val="00775905"/>
    <w:rsid w:val="0078437C"/>
    <w:rsid w:val="007874ED"/>
    <w:rsid w:val="0079432F"/>
    <w:rsid w:val="00794871"/>
    <w:rsid w:val="007954C6"/>
    <w:rsid w:val="00796DAD"/>
    <w:rsid w:val="007972F6"/>
    <w:rsid w:val="007A59A6"/>
    <w:rsid w:val="007A6CF6"/>
    <w:rsid w:val="007B2620"/>
    <w:rsid w:val="007B5878"/>
    <w:rsid w:val="007B66BE"/>
    <w:rsid w:val="007B6A1B"/>
    <w:rsid w:val="007C0F05"/>
    <w:rsid w:val="007D75C0"/>
    <w:rsid w:val="007E1208"/>
    <w:rsid w:val="007E394C"/>
    <w:rsid w:val="007E6183"/>
    <w:rsid w:val="007F01D0"/>
    <w:rsid w:val="007F204E"/>
    <w:rsid w:val="007F6520"/>
    <w:rsid w:val="007F6995"/>
    <w:rsid w:val="00801927"/>
    <w:rsid w:val="0080534E"/>
    <w:rsid w:val="008057B4"/>
    <w:rsid w:val="00805E7D"/>
    <w:rsid w:val="008207F6"/>
    <w:rsid w:val="008209C9"/>
    <w:rsid w:val="00824379"/>
    <w:rsid w:val="0082467A"/>
    <w:rsid w:val="008270C6"/>
    <w:rsid w:val="00827CB7"/>
    <w:rsid w:val="00830ABB"/>
    <w:rsid w:val="00831984"/>
    <w:rsid w:val="00831EA3"/>
    <w:rsid w:val="00832C77"/>
    <w:rsid w:val="008414B9"/>
    <w:rsid w:val="0084332A"/>
    <w:rsid w:val="0084537E"/>
    <w:rsid w:val="008504C7"/>
    <w:rsid w:val="00850AF1"/>
    <w:rsid w:val="00852067"/>
    <w:rsid w:val="008533B4"/>
    <w:rsid w:val="00853868"/>
    <w:rsid w:val="00853D1B"/>
    <w:rsid w:val="0085499C"/>
    <w:rsid w:val="00860672"/>
    <w:rsid w:val="008702B4"/>
    <w:rsid w:val="00872722"/>
    <w:rsid w:val="008738DB"/>
    <w:rsid w:val="0088063D"/>
    <w:rsid w:val="00881252"/>
    <w:rsid w:val="008935BA"/>
    <w:rsid w:val="008A0069"/>
    <w:rsid w:val="008A4448"/>
    <w:rsid w:val="008A64C7"/>
    <w:rsid w:val="008A7128"/>
    <w:rsid w:val="008B04E2"/>
    <w:rsid w:val="008B4291"/>
    <w:rsid w:val="008B673E"/>
    <w:rsid w:val="008C041F"/>
    <w:rsid w:val="008C1D83"/>
    <w:rsid w:val="008C2455"/>
    <w:rsid w:val="008C24FA"/>
    <w:rsid w:val="008D1245"/>
    <w:rsid w:val="008D3CF3"/>
    <w:rsid w:val="008D7B1A"/>
    <w:rsid w:val="008D7F33"/>
    <w:rsid w:val="008E08AD"/>
    <w:rsid w:val="008E66F6"/>
    <w:rsid w:val="008F14E6"/>
    <w:rsid w:val="008F1FE0"/>
    <w:rsid w:val="008F4E3B"/>
    <w:rsid w:val="008F69CC"/>
    <w:rsid w:val="008F7D37"/>
    <w:rsid w:val="009030E9"/>
    <w:rsid w:val="00906EE6"/>
    <w:rsid w:val="009132F3"/>
    <w:rsid w:val="009149D0"/>
    <w:rsid w:val="0091531C"/>
    <w:rsid w:val="00921C0B"/>
    <w:rsid w:val="00924E0F"/>
    <w:rsid w:val="0092785D"/>
    <w:rsid w:val="0093257D"/>
    <w:rsid w:val="00934EEC"/>
    <w:rsid w:val="00937E49"/>
    <w:rsid w:val="009436F9"/>
    <w:rsid w:val="00946521"/>
    <w:rsid w:val="00952859"/>
    <w:rsid w:val="00960EAA"/>
    <w:rsid w:val="00965AAD"/>
    <w:rsid w:val="00977BE7"/>
    <w:rsid w:val="0098294C"/>
    <w:rsid w:val="00983498"/>
    <w:rsid w:val="00984306"/>
    <w:rsid w:val="00993518"/>
    <w:rsid w:val="009962E9"/>
    <w:rsid w:val="009972C5"/>
    <w:rsid w:val="00997EEA"/>
    <w:rsid w:val="009A022C"/>
    <w:rsid w:val="009A777C"/>
    <w:rsid w:val="009A7F6A"/>
    <w:rsid w:val="009B4A6A"/>
    <w:rsid w:val="009B6F4B"/>
    <w:rsid w:val="009C746B"/>
    <w:rsid w:val="009D5734"/>
    <w:rsid w:val="009D582C"/>
    <w:rsid w:val="009D658F"/>
    <w:rsid w:val="009E0C77"/>
    <w:rsid w:val="009E3574"/>
    <w:rsid w:val="009E5293"/>
    <w:rsid w:val="009E5A22"/>
    <w:rsid w:val="009E7147"/>
    <w:rsid w:val="009F085C"/>
    <w:rsid w:val="009F0CA0"/>
    <w:rsid w:val="009F5746"/>
    <w:rsid w:val="009F5C33"/>
    <w:rsid w:val="00A05DAB"/>
    <w:rsid w:val="00A06745"/>
    <w:rsid w:val="00A14685"/>
    <w:rsid w:val="00A15DB2"/>
    <w:rsid w:val="00A20170"/>
    <w:rsid w:val="00A20658"/>
    <w:rsid w:val="00A23821"/>
    <w:rsid w:val="00A24E79"/>
    <w:rsid w:val="00A25C55"/>
    <w:rsid w:val="00A303A9"/>
    <w:rsid w:val="00A31596"/>
    <w:rsid w:val="00A317C2"/>
    <w:rsid w:val="00A33094"/>
    <w:rsid w:val="00A34E22"/>
    <w:rsid w:val="00A401D3"/>
    <w:rsid w:val="00A42404"/>
    <w:rsid w:val="00A44542"/>
    <w:rsid w:val="00A51371"/>
    <w:rsid w:val="00A56B5D"/>
    <w:rsid w:val="00A57867"/>
    <w:rsid w:val="00A57C23"/>
    <w:rsid w:val="00A62D27"/>
    <w:rsid w:val="00A644A6"/>
    <w:rsid w:val="00A66447"/>
    <w:rsid w:val="00A67EBE"/>
    <w:rsid w:val="00A72DF0"/>
    <w:rsid w:val="00A75555"/>
    <w:rsid w:val="00A80BB6"/>
    <w:rsid w:val="00A81FF6"/>
    <w:rsid w:val="00A916BE"/>
    <w:rsid w:val="00A93D5A"/>
    <w:rsid w:val="00AA0091"/>
    <w:rsid w:val="00AA36D6"/>
    <w:rsid w:val="00AA57CC"/>
    <w:rsid w:val="00AA5B72"/>
    <w:rsid w:val="00AA5FD1"/>
    <w:rsid w:val="00AA76DE"/>
    <w:rsid w:val="00AA7A63"/>
    <w:rsid w:val="00AD0656"/>
    <w:rsid w:val="00AD27E0"/>
    <w:rsid w:val="00AD34F1"/>
    <w:rsid w:val="00AD55CE"/>
    <w:rsid w:val="00AE126B"/>
    <w:rsid w:val="00AE3C59"/>
    <w:rsid w:val="00AE752D"/>
    <w:rsid w:val="00AE79FF"/>
    <w:rsid w:val="00AF4FA0"/>
    <w:rsid w:val="00AF7157"/>
    <w:rsid w:val="00B00A94"/>
    <w:rsid w:val="00B032DE"/>
    <w:rsid w:val="00B05444"/>
    <w:rsid w:val="00B10FAB"/>
    <w:rsid w:val="00B12948"/>
    <w:rsid w:val="00B13540"/>
    <w:rsid w:val="00B13DFC"/>
    <w:rsid w:val="00B168D0"/>
    <w:rsid w:val="00B17B60"/>
    <w:rsid w:val="00B17C64"/>
    <w:rsid w:val="00B207D6"/>
    <w:rsid w:val="00B215C6"/>
    <w:rsid w:val="00B23A99"/>
    <w:rsid w:val="00B23FBD"/>
    <w:rsid w:val="00B243BA"/>
    <w:rsid w:val="00B24552"/>
    <w:rsid w:val="00B24E55"/>
    <w:rsid w:val="00B27A7D"/>
    <w:rsid w:val="00B30CC4"/>
    <w:rsid w:val="00B32AF8"/>
    <w:rsid w:val="00B3494A"/>
    <w:rsid w:val="00B3790E"/>
    <w:rsid w:val="00B40E4E"/>
    <w:rsid w:val="00B44417"/>
    <w:rsid w:val="00B469DE"/>
    <w:rsid w:val="00B53925"/>
    <w:rsid w:val="00B55C5D"/>
    <w:rsid w:val="00B56799"/>
    <w:rsid w:val="00B56836"/>
    <w:rsid w:val="00B755B2"/>
    <w:rsid w:val="00B81B35"/>
    <w:rsid w:val="00B83F02"/>
    <w:rsid w:val="00B83F36"/>
    <w:rsid w:val="00B845EE"/>
    <w:rsid w:val="00B946AB"/>
    <w:rsid w:val="00BA14A1"/>
    <w:rsid w:val="00BB4C5C"/>
    <w:rsid w:val="00BC7806"/>
    <w:rsid w:val="00BE3D2C"/>
    <w:rsid w:val="00BE474A"/>
    <w:rsid w:val="00BE4BA4"/>
    <w:rsid w:val="00BE5A6A"/>
    <w:rsid w:val="00BF03E5"/>
    <w:rsid w:val="00BF501B"/>
    <w:rsid w:val="00BF584E"/>
    <w:rsid w:val="00BF6BF4"/>
    <w:rsid w:val="00C0092A"/>
    <w:rsid w:val="00C0674B"/>
    <w:rsid w:val="00C25237"/>
    <w:rsid w:val="00C310EC"/>
    <w:rsid w:val="00C410C4"/>
    <w:rsid w:val="00C45568"/>
    <w:rsid w:val="00C47840"/>
    <w:rsid w:val="00C55ABD"/>
    <w:rsid w:val="00C607DF"/>
    <w:rsid w:val="00C6338F"/>
    <w:rsid w:val="00C640D9"/>
    <w:rsid w:val="00C7151D"/>
    <w:rsid w:val="00C71662"/>
    <w:rsid w:val="00C75792"/>
    <w:rsid w:val="00C758A8"/>
    <w:rsid w:val="00C763B0"/>
    <w:rsid w:val="00C76B9F"/>
    <w:rsid w:val="00C80FFD"/>
    <w:rsid w:val="00C81E9F"/>
    <w:rsid w:val="00C82B0C"/>
    <w:rsid w:val="00C83795"/>
    <w:rsid w:val="00C83831"/>
    <w:rsid w:val="00C84AEC"/>
    <w:rsid w:val="00C878CD"/>
    <w:rsid w:val="00C91E24"/>
    <w:rsid w:val="00C94103"/>
    <w:rsid w:val="00C97AA6"/>
    <w:rsid w:val="00CA02E0"/>
    <w:rsid w:val="00CA0B55"/>
    <w:rsid w:val="00CA0BCA"/>
    <w:rsid w:val="00CA6F57"/>
    <w:rsid w:val="00CA791B"/>
    <w:rsid w:val="00CB3F09"/>
    <w:rsid w:val="00CC0F89"/>
    <w:rsid w:val="00CC2A97"/>
    <w:rsid w:val="00CD2965"/>
    <w:rsid w:val="00CD51B1"/>
    <w:rsid w:val="00CD5E20"/>
    <w:rsid w:val="00CE05C6"/>
    <w:rsid w:val="00CE086A"/>
    <w:rsid w:val="00CE12E3"/>
    <w:rsid w:val="00CE2C00"/>
    <w:rsid w:val="00CE3AE3"/>
    <w:rsid w:val="00CE5E12"/>
    <w:rsid w:val="00CE661A"/>
    <w:rsid w:val="00CF0DB4"/>
    <w:rsid w:val="00CF1C32"/>
    <w:rsid w:val="00CF1EC1"/>
    <w:rsid w:val="00D01D86"/>
    <w:rsid w:val="00D10205"/>
    <w:rsid w:val="00D14F76"/>
    <w:rsid w:val="00D16742"/>
    <w:rsid w:val="00D168EC"/>
    <w:rsid w:val="00D2383B"/>
    <w:rsid w:val="00D25AC4"/>
    <w:rsid w:val="00D25BC0"/>
    <w:rsid w:val="00D271B3"/>
    <w:rsid w:val="00D30022"/>
    <w:rsid w:val="00D30CBA"/>
    <w:rsid w:val="00D3115B"/>
    <w:rsid w:val="00D4189F"/>
    <w:rsid w:val="00D4387B"/>
    <w:rsid w:val="00D43EE0"/>
    <w:rsid w:val="00D45BA6"/>
    <w:rsid w:val="00D47DF6"/>
    <w:rsid w:val="00D501B2"/>
    <w:rsid w:val="00D505EB"/>
    <w:rsid w:val="00D54A34"/>
    <w:rsid w:val="00D563C5"/>
    <w:rsid w:val="00D56F6E"/>
    <w:rsid w:val="00D570A7"/>
    <w:rsid w:val="00D57544"/>
    <w:rsid w:val="00D63B4C"/>
    <w:rsid w:val="00D64803"/>
    <w:rsid w:val="00D7004B"/>
    <w:rsid w:val="00D71D46"/>
    <w:rsid w:val="00D7465E"/>
    <w:rsid w:val="00D771AE"/>
    <w:rsid w:val="00D91A67"/>
    <w:rsid w:val="00D94038"/>
    <w:rsid w:val="00DA2B73"/>
    <w:rsid w:val="00DA32F9"/>
    <w:rsid w:val="00DA3A0C"/>
    <w:rsid w:val="00DA3AA7"/>
    <w:rsid w:val="00DA534B"/>
    <w:rsid w:val="00DA784A"/>
    <w:rsid w:val="00DB3815"/>
    <w:rsid w:val="00DB3E58"/>
    <w:rsid w:val="00DB3EF5"/>
    <w:rsid w:val="00DB7730"/>
    <w:rsid w:val="00DC2E34"/>
    <w:rsid w:val="00DC6B9F"/>
    <w:rsid w:val="00DD296A"/>
    <w:rsid w:val="00DD5176"/>
    <w:rsid w:val="00DD66AA"/>
    <w:rsid w:val="00DE43AC"/>
    <w:rsid w:val="00DE5374"/>
    <w:rsid w:val="00DE7ECE"/>
    <w:rsid w:val="00DF3518"/>
    <w:rsid w:val="00E01DD3"/>
    <w:rsid w:val="00E03B1B"/>
    <w:rsid w:val="00E07328"/>
    <w:rsid w:val="00E11894"/>
    <w:rsid w:val="00E12A6A"/>
    <w:rsid w:val="00E1500B"/>
    <w:rsid w:val="00E1552C"/>
    <w:rsid w:val="00E2191C"/>
    <w:rsid w:val="00E23DE7"/>
    <w:rsid w:val="00E35210"/>
    <w:rsid w:val="00E36D84"/>
    <w:rsid w:val="00E5009C"/>
    <w:rsid w:val="00E51B8C"/>
    <w:rsid w:val="00E54FA0"/>
    <w:rsid w:val="00E60652"/>
    <w:rsid w:val="00E657DE"/>
    <w:rsid w:val="00E7113B"/>
    <w:rsid w:val="00E772B9"/>
    <w:rsid w:val="00E85377"/>
    <w:rsid w:val="00E954BF"/>
    <w:rsid w:val="00E96FEF"/>
    <w:rsid w:val="00EA075D"/>
    <w:rsid w:val="00EA20FF"/>
    <w:rsid w:val="00EA4467"/>
    <w:rsid w:val="00EA6592"/>
    <w:rsid w:val="00EA68BD"/>
    <w:rsid w:val="00EB1E7F"/>
    <w:rsid w:val="00EB744F"/>
    <w:rsid w:val="00EC1682"/>
    <w:rsid w:val="00EC1A9D"/>
    <w:rsid w:val="00EC4829"/>
    <w:rsid w:val="00ED1A79"/>
    <w:rsid w:val="00ED5286"/>
    <w:rsid w:val="00ED71FA"/>
    <w:rsid w:val="00EE22DC"/>
    <w:rsid w:val="00EE242D"/>
    <w:rsid w:val="00EF311B"/>
    <w:rsid w:val="00EF4FDA"/>
    <w:rsid w:val="00F01940"/>
    <w:rsid w:val="00F03C10"/>
    <w:rsid w:val="00F05739"/>
    <w:rsid w:val="00F06D55"/>
    <w:rsid w:val="00F116A0"/>
    <w:rsid w:val="00F1278A"/>
    <w:rsid w:val="00F13D9B"/>
    <w:rsid w:val="00F13EB0"/>
    <w:rsid w:val="00F16E66"/>
    <w:rsid w:val="00F20D4A"/>
    <w:rsid w:val="00F21EE1"/>
    <w:rsid w:val="00F224D4"/>
    <w:rsid w:val="00F229A4"/>
    <w:rsid w:val="00F22C2C"/>
    <w:rsid w:val="00F27CA7"/>
    <w:rsid w:val="00F30A36"/>
    <w:rsid w:val="00F35050"/>
    <w:rsid w:val="00F42375"/>
    <w:rsid w:val="00F4703C"/>
    <w:rsid w:val="00F504ED"/>
    <w:rsid w:val="00F51A71"/>
    <w:rsid w:val="00F522F1"/>
    <w:rsid w:val="00F524EC"/>
    <w:rsid w:val="00F56A5B"/>
    <w:rsid w:val="00F64D3C"/>
    <w:rsid w:val="00F64F20"/>
    <w:rsid w:val="00F67761"/>
    <w:rsid w:val="00F73CFE"/>
    <w:rsid w:val="00F74F63"/>
    <w:rsid w:val="00F75BA5"/>
    <w:rsid w:val="00F824AD"/>
    <w:rsid w:val="00F82E84"/>
    <w:rsid w:val="00F84139"/>
    <w:rsid w:val="00F84A63"/>
    <w:rsid w:val="00F919AB"/>
    <w:rsid w:val="00F934E2"/>
    <w:rsid w:val="00F9355A"/>
    <w:rsid w:val="00FA534A"/>
    <w:rsid w:val="00FA7994"/>
    <w:rsid w:val="00FB0D91"/>
    <w:rsid w:val="00FB238E"/>
    <w:rsid w:val="00FB25A1"/>
    <w:rsid w:val="00FB2DFB"/>
    <w:rsid w:val="00FB3B48"/>
    <w:rsid w:val="00FB6805"/>
    <w:rsid w:val="00FC0EC1"/>
    <w:rsid w:val="00FC3E3A"/>
    <w:rsid w:val="00FC55AC"/>
    <w:rsid w:val="00FC797B"/>
    <w:rsid w:val="00FD150F"/>
    <w:rsid w:val="00FD1BAC"/>
    <w:rsid w:val="00FD475B"/>
    <w:rsid w:val="00FD71C4"/>
    <w:rsid w:val="00FE0F64"/>
    <w:rsid w:val="00FE44F7"/>
    <w:rsid w:val="00FE7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F68"/>
    <w:pPr>
      <w:jc w:val="both"/>
    </w:pPr>
  </w:style>
  <w:style w:type="paragraph" w:styleId="1">
    <w:name w:val="heading 1"/>
    <w:basedOn w:val="a"/>
    <w:next w:val="a"/>
    <w:link w:val="10"/>
    <w:autoRedefine/>
    <w:uiPriority w:val="99"/>
    <w:qFormat/>
    <w:rsid w:val="005C7FC6"/>
    <w:pPr>
      <w:keepNext/>
      <w:tabs>
        <w:tab w:val="left" w:pos="0"/>
      </w:tabs>
      <w:spacing w:line="240" w:lineRule="atLeast"/>
      <w:outlineLvl w:val="0"/>
    </w:pPr>
    <w:rPr>
      <w:b/>
      <w:bCs/>
      <w:i/>
      <w:iCs/>
      <w:sz w:val="28"/>
      <w:szCs w:val="28"/>
    </w:rPr>
  </w:style>
  <w:style w:type="paragraph" w:styleId="20">
    <w:name w:val="heading 2"/>
    <w:basedOn w:val="a"/>
    <w:next w:val="a"/>
    <w:link w:val="21"/>
    <w:uiPriority w:val="99"/>
    <w:qFormat/>
    <w:rsid w:val="006B3F6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B3F68"/>
    <w:pPr>
      <w:keepNext/>
      <w:spacing w:before="40" w:after="40"/>
      <w:ind w:firstLine="709"/>
      <w:jc w:val="left"/>
      <w:outlineLvl w:val="2"/>
    </w:pPr>
    <w:rPr>
      <w:rFonts w:ascii="Arial" w:hAnsi="Arial" w:cs="Arial"/>
      <w:b/>
      <w:bCs/>
      <w:sz w:val="22"/>
      <w:szCs w:val="22"/>
    </w:rPr>
  </w:style>
  <w:style w:type="paragraph" w:styleId="6">
    <w:name w:val="heading 6"/>
    <w:basedOn w:val="a"/>
    <w:next w:val="a"/>
    <w:link w:val="60"/>
    <w:uiPriority w:val="99"/>
    <w:qFormat/>
    <w:rsid w:val="006B3F68"/>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6B3F68"/>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C7FC6"/>
    <w:rPr>
      <w:b/>
      <w:bCs/>
      <w:i/>
      <w:iCs/>
      <w:sz w:val="28"/>
      <w:szCs w:val="28"/>
    </w:rPr>
  </w:style>
  <w:style w:type="character" w:customStyle="1" w:styleId="21">
    <w:name w:val="Заголовок 2 Знак"/>
    <w:link w:val="20"/>
    <w:uiPriority w:val="99"/>
    <w:semiHidden/>
    <w:locked/>
    <w:rsid w:val="00F524EC"/>
    <w:rPr>
      <w:rFonts w:ascii="Cambria" w:hAnsi="Cambria" w:cs="Cambria"/>
      <w:b/>
      <w:bCs/>
      <w:i/>
      <w:iCs/>
      <w:sz w:val="28"/>
      <w:szCs w:val="28"/>
    </w:rPr>
  </w:style>
  <w:style w:type="character" w:customStyle="1" w:styleId="30">
    <w:name w:val="Заголовок 3 Знак"/>
    <w:link w:val="3"/>
    <w:uiPriority w:val="99"/>
    <w:semiHidden/>
    <w:locked/>
    <w:rsid w:val="00F524EC"/>
    <w:rPr>
      <w:rFonts w:ascii="Cambria" w:hAnsi="Cambria" w:cs="Cambria"/>
      <w:b/>
      <w:bCs/>
      <w:sz w:val="26"/>
      <w:szCs w:val="26"/>
    </w:rPr>
  </w:style>
  <w:style w:type="character" w:customStyle="1" w:styleId="60">
    <w:name w:val="Заголовок 6 Знак"/>
    <w:link w:val="6"/>
    <w:uiPriority w:val="99"/>
    <w:semiHidden/>
    <w:locked/>
    <w:rsid w:val="00F524EC"/>
    <w:rPr>
      <w:rFonts w:ascii="Calibri" w:hAnsi="Calibri" w:cs="Calibri"/>
      <w:b/>
      <w:bCs/>
    </w:rPr>
  </w:style>
  <w:style w:type="character" w:customStyle="1" w:styleId="70">
    <w:name w:val="Заголовок 7 Знак"/>
    <w:link w:val="7"/>
    <w:uiPriority w:val="99"/>
    <w:semiHidden/>
    <w:locked/>
    <w:rsid w:val="00F524EC"/>
    <w:rPr>
      <w:rFonts w:ascii="Calibri" w:hAnsi="Calibri" w:cs="Calibri"/>
      <w:sz w:val="24"/>
      <w:szCs w:val="24"/>
    </w:rPr>
  </w:style>
  <w:style w:type="paragraph" w:customStyle="1" w:styleId="11">
    <w:name w:val="Стиль1"/>
    <w:basedOn w:val="a"/>
    <w:uiPriority w:val="99"/>
    <w:rsid w:val="006B3F68"/>
    <w:pPr>
      <w:tabs>
        <w:tab w:val="num" w:pos="360"/>
      </w:tabs>
    </w:pPr>
    <w:rPr>
      <w:rFonts w:ascii="Arial" w:hAnsi="Arial" w:cs="Arial"/>
      <w:sz w:val="22"/>
      <w:szCs w:val="22"/>
    </w:rPr>
  </w:style>
  <w:style w:type="character" w:styleId="a3">
    <w:name w:val="Hyperlink"/>
    <w:uiPriority w:val="99"/>
    <w:rsid w:val="006B3F68"/>
    <w:rPr>
      <w:color w:val="0000FF"/>
      <w:u w:val="single"/>
    </w:rPr>
  </w:style>
  <w:style w:type="paragraph" w:styleId="22">
    <w:name w:val="toc 2"/>
    <w:basedOn w:val="a"/>
    <w:next w:val="a"/>
    <w:autoRedefine/>
    <w:uiPriority w:val="99"/>
    <w:semiHidden/>
    <w:rsid w:val="006B3F68"/>
    <w:pPr>
      <w:tabs>
        <w:tab w:val="left" w:pos="1400"/>
        <w:tab w:val="right" w:leader="dot" w:pos="9593"/>
      </w:tabs>
      <w:spacing w:before="60"/>
      <w:ind w:left="1386" w:hanging="1386"/>
      <w:jc w:val="left"/>
    </w:pPr>
    <w:rPr>
      <w:noProof/>
    </w:rPr>
  </w:style>
  <w:style w:type="paragraph" w:styleId="a4">
    <w:name w:val="Body Text Indent"/>
    <w:basedOn w:val="a"/>
    <w:link w:val="a5"/>
    <w:uiPriority w:val="99"/>
    <w:rsid w:val="006B3F68"/>
    <w:pPr>
      <w:spacing w:before="120"/>
      <w:jc w:val="left"/>
    </w:pPr>
    <w:rPr>
      <w:rFonts w:ascii="Arial" w:hAnsi="Arial" w:cs="Arial"/>
      <w:color w:val="FF00FF"/>
      <w:sz w:val="22"/>
      <w:szCs w:val="22"/>
    </w:rPr>
  </w:style>
  <w:style w:type="character" w:customStyle="1" w:styleId="a5">
    <w:name w:val="Основной текст с отступом Знак"/>
    <w:link w:val="a4"/>
    <w:uiPriority w:val="99"/>
    <w:semiHidden/>
    <w:locked/>
    <w:rsid w:val="00F524EC"/>
    <w:rPr>
      <w:sz w:val="20"/>
      <w:szCs w:val="20"/>
    </w:rPr>
  </w:style>
  <w:style w:type="paragraph" w:styleId="31">
    <w:name w:val="Body Text Indent 3"/>
    <w:aliases w:val="uvlaka 3"/>
    <w:basedOn w:val="a"/>
    <w:link w:val="32"/>
    <w:uiPriority w:val="99"/>
    <w:rsid w:val="006B3F68"/>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link w:val="31"/>
    <w:uiPriority w:val="99"/>
    <w:semiHidden/>
    <w:locked/>
    <w:rsid w:val="00F524EC"/>
    <w:rPr>
      <w:sz w:val="16"/>
      <w:szCs w:val="16"/>
    </w:rPr>
  </w:style>
  <w:style w:type="paragraph" w:styleId="a6">
    <w:name w:val="Body Text"/>
    <w:basedOn w:val="a"/>
    <w:link w:val="a7"/>
    <w:uiPriority w:val="99"/>
    <w:rsid w:val="006B3F68"/>
    <w:pPr>
      <w:ind w:firstLine="709"/>
    </w:pPr>
    <w:rPr>
      <w:rFonts w:ascii="Courier New" w:hAnsi="Courier New" w:cs="Courier New"/>
      <w:color w:val="000000"/>
      <w:sz w:val="24"/>
      <w:szCs w:val="24"/>
    </w:rPr>
  </w:style>
  <w:style w:type="character" w:customStyle="1" w:styleId="a7">
    <w:name w:val="Основной текст Знак"/>
    <w:link w:val="a6"/>
    <w:uiPriority w:val="99"/>
    <w:semiHidden/>
    <w:locked/>
    <w:rsid w:val="00F524EC"/>
    <w:rPr>
      <w:sz w:val="20"/>
      <w:szCs w:val="20"/>
    </w:rPr>
  </w:style>
  <w:style w:type="paragraph" w:styleId="a8">
    <w:name w:val="header"/>
    <w:basedOn w:val="a"/>
    <w:link w:val="a9"/>
    <w:uiPriority w:val="99"/>
    <w:rsid w:val="006B3F68"/>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link w:val="a8"/>
    <w:uiPriority w:val="99"/>
    <w:semiHidden/>
    <w:locked/>
    <w:rsid w:val="00F524EC"/>
    <w:rPr>
      <w:sz w:val="20"/>
      <w:szCs w:val="20"/>
    </w:rPr>
  </w:style>
  <w:style w:type="character" w:styleId="aa">
    <w:name w:val="page number"/>
    <w:basedOn w:val="a0"/>
    <w:uiPriority w:val="99"/>
    <w:rsid w:val="006B3F68"/>
  </w:style>
  <w:style w:type="paragraph" w:styleId="ab">
    <w:name w:val="footer"/>
    <w:basedOn w:val="a"/>
    <w:link w:val="ac"/>
    <w:uiPriority w:val="99"/>
    <w:rsid w:val="006B3F68"/>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link w:val="ab"/>
    <w:uiPriority w:val="99"/>
    <w:locked/>
    <w:rsid w:val="00502895"/>
    <w:rPr>
      <w:rFonts w:ascii="Arial" w:hAnsi="Arial" w:cs="Arial"/>
      <w:sz w:val="22"/>
      <w:szCs w:val="22"/>
    </w:rPr>
  </w:style>
  <w:style w:type="paragraph" w:styleId="4">
    <w:name w:val="toc 4"/>
    <w:basedOn w:val="a"/>
    <w:next w:val="a"/>
    <w:autoRedefine/>
    <w:uiPriority w:val="99"/>
    <w:semiHidden/>
    <w:rsid w:val="006B3F68"/>
    <w:pPr>
      <w:ind w:left="720"/>
      <w:jc w:val="left"/>
    </w:pPr>
    <w:rPr>
      <w:sz w:val="24"/>
      <w:szCs w:val="24"/>
    </w:rPr>
  </w:style>
  <w:style w:type="paragraph" w:styleId="23">
    <w:name w:val="Body Text 2"/>
    <w:basedOn w:val="a"/>
    <w:link w:val="24"/>
    <w:uiPriority w:val="99"/>
    <w:rsid w:val="006B3F68"/>
    <w:rPr>
      <w:rFonts w:ascii="Arial" w:hAnsi="Arial" w:cs="Arial"/>
      <w:sz w:val="24"/>
      <w:szCs w:val="24"/>
    </w:rPr>
  </w:style>
  <w:style w:type="character" w:customStyle="1" w:styleId="24">
    <w:name w:val="Основной текст 2 Знак"/>
    <w:link w:val="23"/>
    <w:uiPriority w:val="99"/>
    <w:semiHidden/>
    <w:locked/>
    <w:rsid w:val="00F524EC"/>
    <w:rPr>
      <w:sz w:val="20"/>
      <w:szCs w:val="20"/>
    </w:rPr>
  </w:style>
  <w:style w:type="paragraph" w:styleId="ad">
    <w:name w:val="Balloon Text"/>
    <w:basedOn w:val="a"/>
    <w:link w:val="ae"/>
    <w:uiPriority w:val="99"/>
    <w:semiHidden/>
    <w:rsid w:val="006B3F68"/>
    <w:rPr>
      <w:rFonts w:ascii="Tahoma" w:hAnsi="Tahoma" w:cs="Tahoma"/>
      <w:sz w:val="16"/>
      <w:szCs w:val="16"/>
    </w:rPr>
  </w:style>
  <w:style w:type="character" w:customStyle="1" w:styleId="ae">
    <w:name w:val="Текст выноски Знак"/>
    <w:link w:val="ad"/>
    <w:uiPriority w:val="99"/>
    <w:semiHidden/>
    <w:locked/>
    <w:rsid w:val="00F524EC"/>
    <w:rPr>
      <w:sz w:val="2"/>
      <w:szCs w:val="2"/>
    </w:rPr>
  </w:style>
  <w:style w:type="paragraph" w:styleId="af">
    <w:name w:val="Plain Text"/>
    <w:basedOn w:val="a"/>
    <w:link w:val="af0"/>
    <w:uiPriority w:val="99"/>
    <w:rsid w:val="006B3F68"/>
    <w:pPr>
      <w:jc w:val="left"/>
    </w:pPr>
    <w:rPr>
      <w:rFonts w:ascii="Courier New" w:hAnsi="Courier New" w:cs="Courier New"/>
    </w:rPr>
  </w:style>
  <w:style w:type="character" w:customStyle="1" w:styleId="af0">
    <w:name w:val="Текст Знак"/>
    <w:link w:val="af"/>
    <w:uiPriority w:val="99"/>
    <w:semiHidden/>
    <w:locked/>
    <w:rsid w:val="00F524EC"/>
    <w:rPr>
      <w:rFonts w:ascii="Courier New" w:hAnsi="Courier New" w:cs="Courier New"/>
      <w:sz w:val="20"/>
      <w:szCs w:val="20"/>
    </w:rPr>
  </w:style>
  <w:style w:type="character" w:customStyle="1" w:styleId="BodyText2">
    <w:name w:val="Body Text 2 Знак"/>
    <w:uiPriority w:val="99"/>
    <w:rsid w:val="006B3F68"/>
    <w:rPr>
      <w:rFonts w:ascii="Arial" w:hAnsi="Arial" w:cs="Arial"/>
      <w:color w:val="FF00FF"/>
      <w:sz w:val="22"/>
      <w:szCs w:val="22"/>
      <w:lang w:val="ru-RU" w:eastAsia="ru-RU"/>
    </w:rPr>
  </w:style>
  <w:style w:type="paragraph" w:customStyle="1" w:styleId="210">
    <w:name w:val="Основной текст 21"/>
    <w:basedOn w:val="a"/>
    <w:uiPriority w:val="99"/>
    <w:rsid w:val="006B3F68"/>
    <w:pPr>
      <w:overflowPunct w:val="0"/>
      <w:autoSpaceDE w:val="0"/>
      <w:autoSpaceDN w:val="0"/>
      <w:adjustRightInd w:val="0"/>
      <w:spacing w:before="120"/>
      <w:jc w:val="left"/>
      <w:textAlignment w:val="baseline"/>
    </w:pPr>
    <w:rPr>
      <w:rFonts w:ascii="Arial" w:hAnsi="Arial" w:cs="Arial"/>
      <w:color w:val="FF00FF"/>
      <w:sz w:val="22"/>
      <w:szCs w:val="22"/>
    </w:rPr>
  </w:style>
  <w:style w:type="character" w:styleId="af1">
    <w:name w:val="annotation reference"/>
    <w:uiPriority w:val="99"/>
    <w:semiHidden/>
    <w:rsid w:val="006B3F68"/>
    <w:rPr>
      <w:sz w:val="16"/>
      <w:szCs w:val="16"/>
    </w:rPr>
  </w:style>
  <w:style w:type="paragraph" w:styleId="af2">
    <w:name w:val="annotation text"/>
    <w:basedOn w:val="a"/>
    <w:link w:val="af3"/>
    <w:uiPriority w:val="99"/>
    <w:semiHidden/>
    <w:rsid w:val="006B3F68"/>
  </w:style>
  <w:style w:type="character" w:customStyle="1" w:styleId="af3">
    <w:name w:val="Текст примечания Знак"/>
    <w:link w:val="af2"/>
    <w:uiPriority w:val="99"/>
    <w:semiHidden/>
    <w:locked/>
    <w:rsid w:val="00F524EC"/>
    <w:rPr>
      <w:sz w:val="20"/>
      <w:szCs w:val="20"/>
    </w:rPr>
  </w:style>
  <w:style w:type="paragraph" w:styleId="af4">
    <w:name w:val="annotation subject"/>
    <w:basedOn w:val="af2"/>
    <w:next w:val="af2"/>
    <w:link w:val="af5"/>
    <w:uiPriority w:val="99"/>
    <w:semiHidden/>
    <w:rsid w:val="006B3F68"/>
    <w:rPr>
      <w:b/>
      <w:bCs/>
    </w:rPr>
  </w:style>
  <w:style w:type="character" w:customStyle="1" w:styleId="af5">
    <w:name w:val="Тема примечания Знак"/>
    <w:link w:val="af4"/>
    <w:uiPriority w:val="99"/>
    <w:semiHidden/>
    <w:locked/>
    <w:rsid w:val="00F524EC"/>
    <w:rPr>
      <w:b/>
      <w:bCs/>
      <w:sz w:val="20"/>
      <w:szCs w:val="20"/>
    </w:rPr>
  </w:style>
  <w:style w:type="paragraph" w:styleId="25">
    <w:name w:val="Body Text Indent 2"/>
    <w:basedOn w:val="a"/>
    <w:link w:val="26"/>
    <w:uiPriority w:val="99"/>
    <w:rsid w:val="006B3F68"/>
    <w:pPr>
      <w:spacing w:after="120" w:line="480" w:lineRule="auto"/>
      <w:ind w:left="283"/>
    </w:pPr>
  </w:style>
  <w:style w:type="character" w:customStyle="1" w:styleId="26">
    <w:name w:val="Основной текст с отступом 2 Знак"/>
    <w:link w:val="25"/>
    <w:uiPriority w:val="99"/>
    <w:semiHidden/>
    <w:locked/>
    <w:rsid w:val="00F524EC"/>
    <w:rPr>
      <w:sz w:val="20"/>
      <w:szCs w:val="20"/>
    </w:rPr>
  </w:style>
  <w:style w:type="paragraph" w:styleId="af6">
    <w:name w:val="Title"/>
    <w:basedOn w:val="a"/>
    <w:link w:val="af7"/>
    <w:uiPriority w:val="99"/>
    <w:qFormat/>
    <w:rsid w:val="006B3F68"/>
    <w:pPr>
      <w:spacing w:before="240" w:after="60"/>
      <w:jc w:val="center"/>
      <w:outlineLvl w:val="0"/>
    </w:pPr>
    <w:rPr>
      <w:rFonts w:ascii="Arial" w:hAnsi="Arial" w:cs="Arial"/>
      <w:b/>
      <w:bCs/>
      <w:kern w:val="28"/>
      <w:sz w:val="32"/>
      <w:szCs w:val="32"/>
    </w:rPr>
  </w:style>
  <w:style w:type="character" w:customStyle="1" w:styleId="af7">
    <w:name w:val="Название Знак"/>
    <w:link w:val="af6"/>
    <w:uiPriority w:val="99"/>
    <w:locked/>
    <w:rsid w:val="006B3F68"/>
    <w:rPr>
      <w:rFonts w:ascii="Arial" w:hAnsi="Arial" w:cs="Arial"/>
      <w:b/>
      <w:bCs/>
      <w:kern w:val="28"/>
      <w:sz w:val="32"/>
      <w:szCs w:val="32"/>
      <w:lang w:val="ru-RU" w:eastAsia="ru-RU"/>
    </w:rPr>
  </w:style>
  <w:style w:type="paragraph" w:styleId="8">
    <w:name w:val="toc 8"/>
    <w:basedOn w:val="a"/>
    <w:next w:val="a"/>
    <w:autoRedefine/>
    <w:uiPriority w:val="99"/>
    <w:semiHidden/>
    <w:rsid w:val="006B3F68"/>
    <w:pPr>
      <w:numPr>
        <w:numId w:val="15"/>
      </w:numPr>
      <w:tabs>
        <w:tab w:val="clear" w:pos="432"/>
      </w:tabs>
      <w:ind w:left="1440" w:firstLine="0"/>
      <w:jc w:val="left"/>
    </w:pPr>
  </w:style>
  <w:style w:type="paragraph" w:customStyle="1" w:styleId="2-1">
    <w:name w:val="содержание2-1"/>
    <w:basedOn w:val="3"/>
    <w:next w:val="a"/>
    <w:uiPriority w:val="99"/>
    <w:rsid w:val="006B3F68"/>
    <w:pPr>
      <w:numPr>
        <w:ilvl w:val="1"/>
        <w:numId w:val="15"/>
      </w:numPr>
      <w:tabs>
        <w:tab w:val="clear" w:pos="756"/>
        <w:tab w:val="num" w:pos="360"/>
      </w:tabs>
      <w:spacing w:before="240" w:after="60"/>
      <w:ind w:left="0" w:firstLine="0"/>
      <w:jc w:val="both"/>
    </w:pPr>
    <w:rPr>
      <w:sz w:val="24"/>
      <w:szCs w:val="24"/>
    </w:rPr>
  </w:style>
  <w:style w:type="paragraph" w:customStyle="1" w:styleId="2">
    <w:name w:val="Стиль2"/>
    <w:basedOn w:val="27"/>
    <w:uiPriority w:val="99"/>
    <w:rsid w:val="006B3F68"/>
    <w:pPr>
      <w:keepNext/>
      <w:keepLines/>
      <w:widowControl w:val="0"/>
      <w:numPr>
        <w:ilvl w:val="2"/>
        <w:numId w:val="15"/>
      </w:numPr>
      <w:suppressLineNumbers/>
      <w:tabs>
        <w:tab w:val="clear" w:pos="227"/>
        <w:tab w:val="num" w:pos="756"/>
      </w:tabs>
      <w:suppressAutoHyphens/>
      <w:ind w:left="756" w:hanging="576"/>
    </w:pPr>
    <w:rPr>
      <w:b/>
      <w:bCs/>
    </w:rPr>
  </w:style>
  <w:style w:type="paragraph" w:styleId="27">
    <w:name w:val="List Number 2"/>
    <w:basedOn w:val="a"/>
    <w:uiPriority w:val="99"/>
    <w:rsid w:val="006B3F68"/>
    <w:pPr>
      <w:tabs>
        <w:tab w:val="num" w:pos="1802"/>
      </w:tabs>
      <w:spacing w:after="60"/>
      <w:ind w:left="929" w:hanging="567"/>
    </w:pPr>
    <w:rPr>
      <w:sz w:val="24"/>
      <w:szCs w:val="24"/>
    </w:rPr>
  </w:style>
  <w:style w:type="paragraph" w:styleId="af8">
    <w:name w:val="Document Map"/>
    <w:basedOn w:val="a"/>
    <w:link w:val="af9"/>
    <w:uiPriority w:val="99"/>
    <w:semiHidden/>
    <w:rsid w:val="006B3F68"/>
    <w:pPr>
      <w:shd w:val="clear" w:color="auto" w:fill="000080"/>
    </w:pPr>
    <w:rPr>
      <w:rFonts w:ascii="Tahoma" w:hAnsi="Tahoma" w:cs="Tahoma"/>
    </w:rPr>
  </w:style>
  <w:style w:type="character" w:customStyle="1" w:styleId="af9">
    <w:name w:val="Схема документа Знак"/>
    <w:link w:val="af8"/>
    <w:uiPriority w:val="99"/>
    <w:semiHidden/>
    <w:locked/>
    <w:rsid w:val="00F524EC"/>
    <w:rPr>
      <w:sz w:val="2"/>
      <w:szCs w:val="2"/>
    </w:rPr>
  </w:style>
  <w:style w:type="paragraph" w:customStyle="1" w:styleId="-">
    <w:name w:val="Контракт-раздел"/>
    <w:basedOn w:val="a"/>
    <w:next w:val="-0"/>
    <w:uiPriority w:val="99"/>
    <w:rsid w:val="006B3F68"/>
    <w:pPr>
      <w:keepNext/>
      <w:numPr>
        <w:numId w:val="17"/>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6B3F68"/>
    <w:pPr>
      <w:numPr>
        <w:ilvl w:val="1"/>
        <w:numId w:val="17"/>
      </w:numPr>
    </w:pPr>
    <w:rPr>
      <w:sz w:val="24"/>
      <w:szCs w:val="24"/>
    </w:rPr>
  </w:style>
  <w:style w:type="paragraph" w:customStyle="1" w:styleId="-1">
    <w:name w:val="Контракт-подпункт"/>
    <w:basedOn w:val="a"/>
    <w:uiPriority w:val="99"/>
    <w:rsid w:val="006B3F68"/>
    <w:pPr>
      <w:numPr>
        <w:ilvl w:val="2"/>
        <w:numId w:val="17"/>
      </w:numPr>
    </w:pPr>
    <w:rPr>
      <w:sz w:val="24"/>
      <w:szCs w:val="24"/>
    </w:rPr>
  </w:style>
  <w:style w:type="paragraph" w:customStyle="1" w:styleId="-2">
    <w:name w:val="Контракт-подподпункт"/>
    <w:basedOn w:val="a"/>
    <w:uiPriority w:val="99"/>
    <w:rsid w:val="006B3F68"/>
    <w:pPr>
      <w:numPr>
        <w:ilvl w:val="3"/>
        <w:numId w:val="17"/>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6B3F68"/>
    <w:pPr>
      <w:jc w:val="left"/>
    </w:pPr>
    <w:rPr>
      <w:rFonts w:ascii="Verdana" w:hAnsi="Verdana" w:cs="Verdana"/>
      <w:lang w:val="en-US" w:eastAsia="en-US"/>
    </w:rPr>
  </w:style>
  <w:style w:type="paragraph" w:customStyle="1" w:styleId="BodyTextIndent21">
    <w:name w:val="Body Text Indent 21"/>
    <w:basedOn w:val="a"/>
    <w:uiPriority w:val="99"/>
    <w:rsid w:val="006B3F68"/>
    <w:pPr>
      <w:suppressAutoHyphens/>
      <w:spacing w:after="120" w:line="360" w:lineRule="atLeast"/>
      <w:ind w:firstLine="720"/>
    </w:pPr>
    <w:rPr>
      <w:sz w:val="24"/>
      <w:szCs w:val="24"/>
      <w:lang w:eastAsia="ar-SA"/>
    </w:rPr>
  </w:style>
  <w:style w:type="paragraph" w:styleId="afa">
    <w:name w:val="Block Text"/>
    <w:basedOn w:val="a"/>
    <w:uiPriority w:val="99"/>
    <w:rsid w:val="00AE126B"/>
    <w:pPr>
      <w:spacing w:line="260" w:lineRule="auto"/>
      <w:ind w:left="1520" w:right="400"/>
    </w:pPr>
    <w:rPr>
      <w:sz w:val="24"/>
      <w:szCs w:val="24"/>
    </w:rPr>
  </w:style>
  <w:style w:type="paragraph" w:customStyle="1" w:styleId="afb">
    <w:name w:val="....... (...)"/>
    <w:basedOn w:val="a"/>
    <w:next w:val="a"/>
    <w:uiPriority w:val="99"/>
    <w:rsid w:val="00B24E55"/>
    <w:pPr>
      <w:autoSpaceDE w:val="0"/>
      <w:autoSpaceDN w:val="0"/>
      <w:adjustRightInd w:val="0"/>
      <w:jc w:val="left"/>
    </w:pPr>
    <w:rPr>
      <w:sz w:val="24"/>
      <w:szCs w:val="24"/>
      <w:lang w:eastAsia="en-US"/>
    </w:rPr>
  </w:style>
  <w:style w:type="paragraph" w:styleId="afc">
    <w:name w:val="List Paragraph"/>
    <w:basedOn w:val="a"/>
    <w:uiPriority w:val="99"/>
    <w:qFormat/>
    <w:rsid w:val="00CF0DB4"/>
    <w:pPr>
      <w:ind w:left="720"/>
    </w:pPr>
  </w:style>
  <w:style w:type="paragraph" w:customStyle="1" w:styleId="afd">
    <w:name w:val="Реквизиты издания"/>
    <w:basedOn w:val="afe"/>
    <w:uiPriority w:val="99"/>
    <w:rsid w:val="00D64803"/>
    <w:pPr>
      <w:spacing w:before="120" w:after="120"/>
      <w:ind w:left="0"/>
    </w:pPr>
    <w:rPr>
      <w:color w:val="000000"/>
      <w:sz w:val="22"/>
      <w:szCs w:val="22"/>
      <w:lang w:eastAsia="en-US"/>
    </w:rPr>
  </w:style>
  <w:style w:type="paragraph" w:styleId="afe">
    <w:name w:val="Signature"/>
    <w:basedOn w:val="a"/>
    <w:link w:val="aff"/>
    <w:uiPriority w:val="99"/>
    <w:rsid w:val="00D64803"/>
    <w:pPr>
      <w:ind w:left="4252"/>
    </w:pPr>
  </w:style>
  <w:style w:type="character" w:customStyle="1" w:styleId="aff">
    <w:name w:val="Подпись Знак"/>
    <w:basedOn w:val="a0"/>
    <w:link w:val="afe"/>
    <w:uiPriority w:val="99"/>
    <w:locked/>
    <w:rsid w:val="00D64803"/>
  </w:style>
  <w:style w:type="character" w:customStyle="1" w:styleId="33">
    <w:name w:val="Основной текст (3)_"/>
    <w:link w:val="34"/>
    <w:uiPriority w:val="99"/>
    <w:locked/>
    <w:rsid w:val="00A916BE"/>
    <w:rPr>
      <w:sz w:val="25"/>
      <w:szCs w:val="25"/>
      <w:shd w:val="clear" w:color="auto" w:fill="FFFFFF"/>
    </w:rPr>
  </w:style>
  <w:style w:type="paragraph" w:customStyle="1" w:styleId="34">
    <w:name w:val="Основной текст (3)"/>
    <w:basedOn w:val="a"/>
    <w:link w:val="33"/>
    <w:uiPriority w:val="99"/>
    <w:rsid w:val="00A916BE"/>
    <w:pPr>
      <w:shd w:val="clear" w:color="auto" w:fill="FFFFFF"/>
      <w:spacing w:before="240" w:after="240" w:line="317" w:lineRule="exact"/>
      <w:jc w:val="center"/>
    </w:pPr>
    <w:rPr>
      <w:sz w:val="25"/>
      <w:szCs w:val="25"/>
    </w:rPr>
  </w:style>
  <w:style w:type="paragraph" w:customStyle="1" w:styleId="Heading">
    <w:name w:val="Heading"/>
    <w:uiPriority w:val="99"/>
    <w:rsid w:val="00B44417"/>
    <w:rPr>
      <w:rFonts w:ascii="Arial" w:hAnsi="Arial" w:cs="Arial"/>
      <w:b/>
      <w:bCs/>
      <w:sz w:val="22"/>
      <w:szCs w:val="22"/>
    </w:rPr>
  </w:style>
  <w:style w:type="table" w:styleId="aff0">
    <w:name w:val="Table Grid"/>
    <w:basedOn w:val="a1"/>
    <w:uiPriority w:val="99"/>
    <w:rsid w:val="004A54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82B0C"/>
    <w:pPr>
      <w:autoSpaceDN w:val="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BB08A-3107-4299-84C9-345CF0AE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16</Pages>
  <Words>7727</Words>
  <Characters>44050</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51674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subject/>
  <dc:creator>Ivanushkin</dc:creator>
  <cp:keywords/>
  <dc:description/>
  <cp:lastModifiedBy>rogachev_ai</cp:lastModifiedBy>
  <cp:revision>28</cp:revision>
  <cp:lastPrinted>2014-08-26T08:34:00Z</cp:lastPrinted>
  <dcterms:created xsi:type="dcterms:W3CDTF">2013-03-28T17:11:00Z</dcterms:created>
  <dcterms:modified xsi:type="dcterms:W3CDTF">2014-08-26T12:46:00Z</dcterms:modified>
</cp:coreProperties>
</file>